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Pr="00D82697"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proofErr w:type="gramStart"/>
      <w:r>
        <w:rPr>
          <w:sz w:val="24"/>
        </w:rPr>
        <w:t>make</w:t>
      </w:r>
      <w:proofErr w:type="gramEnd"/>
      <w:r>
        <w:rPr>
          <w:sz w:val="24"/>
        </w:rPr>
        <w:t xml:space="preserv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r>
      <w:proofErr w:type="gramStart"/>
      <w:r>
        <w:rPr>
          <w:sz w:val="24"/>
        </w:rPr>
        <w:t>provide</w:t>
      </w:r>
      <w:proofErr w:type="gramEnd"/>
      <w:r>
        <w:rPr>
          <w:sz w:val="24"/>
        </w:rPr>
        <w:t xml:space="preserv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r>
      <w:proofErr w:type="gramStart"/>
      <w:r>
        <w:rPr>
          <w:sz w:val="24"/>
        </w:rPr>
        <w:t>make</w:t>
      </w:r>
      <w:proofErr w:type="gramEnd"/>
      <w:r>
        <w:rPr>
          <w:sz w:val="24"/>
        </w:rPr>
        <w:t xml:space="preserv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r>
      <w:proofErr w:type="gramStart"/>
      <w:r>
        <w:rPr>
          <w:sz w:val="24"/>
        </w:rPr>
        <w:t>examine</w:t>
      </w:r>
      <w:proofErr w:type="gramEnd"/>
      <w:r>
        <w:rPr>
          <w:sz w:val="24"/>
        </w:rPr>
        <w:t xml:space="preserv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E3086B" w:rsidRDefault="00E308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proofErr w:type="gramStart"/>
      <w:r w:rsidRPr="00AC6F5B">
        <w:rPr>
          <w:color w:val="FF0000"/>
          <w:sz w:val="24"/>
        </w:rPr>
        <w:t>$ ________</w:t>
      </w:r>
      <w:r>
        <w:rPr>
          <w:sz w:val="24"/>
        </w:rPr>
        <w:t>, which amount shall not be exceeded.</w:t>
      </w:r>
      <w:proofErr w:type="gramEnd"/>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r>
      <w:proofErr w:type="gramStart"/>
      <w:r>
        <w:rPr>
          <w:sz w:val="24"/>
        </w:rPr>
        <w:t>actual</w:t>
      </w:r>
      <w:proofErr w:type="gramEnd"/>
      <w:r>
        <w:rPr>
          <w:sz w:val="24"/>
        </w:rPr>
        <w:t xml:space="preserve">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r>
      <w:proofErr w:type="gramStart"/>
      <w:r>
        <w:rPr>
          <w:sz w:val="24"/>
        </w:rPr>
        <w:t>established</w:t>
      </w:r>
      <w:proofErr w:type="gramEnd"/>
      <w:r>
        <w:rPr>
          <w:sz w:val="24"/>
        </w:rPr>
        <w:t xml:space="preserve">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lastRenderedPageBreak/>
        <w:tab/>
      </w:r>
      <w:proofErr w:type="gramStart"/>
      <w:r>
        <w:rPr>
          <w:sz w:val="24"/>
        </w:rPr>
        <w:t>amount</w:t>
      </w:r>
      <w:proofErr w:type="gramEnd"/>
      <w:r>
        <w:rPr>
          <w:sz w:val="24"/>
        </w:rPr>
        <w:t xml:space="preserve">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 xml:space="preserve">I. </w:t>
      </w:r>
      <w:proofErr w:type="gramStart"/>
      <w:r>
        <w:rPr>
          <w:sz w:val="24"/>
        </w:rPr>
        <w:t>D.2 and V</w:t>
      </w:r>
      <w:r w:rsidR="00AC6F5B">
        <w:rPr>
          <w:sz w:val="24"/>
        </w:rPr>
        <w:t>I</w:t>
      </w:r>
      <w:r>
        <w:rPr>
          <w:sz w:val="24"/>
        </w:rPr>
        <w:t>I.</w:t>
      </w:r>
      <w:proofErr w:type="gramEnd"/>
      <w:r>
        <w:rPr>
          <w:sz w:val="24"/>
        </w:rPr>
        <w:t xml:space="preserve"> D.3 above </w:t>
      </w:r>
      <w:proofErr w:type="gramStart"/>
      <w:r>
        <w:rPr>
          <w:sz w:val="24"/>
        </w:rPr>
        <w:t>are</w:t>
      </w:r>
      <w:proofErr w:type="gramEnd"/>
      <w:r>
        <w:rPr>
          <w:sz w:val="24"/>
        </w:rPr>
        <w:t xml:space="preserv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3E3F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 xml:space="preserve">once every two weeks and must be submitted monthly for invoices </w:t>
      </w:r>
      <w:r w:rsidR="00934413">
        <w:lastRenderedPageBreak/>
        <w:t>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w:t>
      </w:r>
      <w:r w:rsidR="000B111B" w:rsidRPr="006312E7">
        <w:rPr>
          <w:color w:val="FF0000"/>
        </w:rPr>
        <w:lastRenderedPageBreak/>
        <w:t xml:space="preserve">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 xml:space="preserve">'s compensation and schedule for performance of services hereunder shall be equitably adjusted upon </w:t>
      </w:r>
      <w:r w:rsidRPr="00F76FCC">
        <w:rPr>
          <w:color w:val="000000"/>
        </w:rPr>
        <w:lastRenderedPageBreak/>
        <w:t>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damages occasioned by any failure, default, or negligent errors and/or omission in carrying out the provisions of 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(E)</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Commercial General Liability:  $500,000 per person up to $3,000,000 </w:t>
      </w:r>
      <w:r w:rsidRPr="00F76FCC">
        <w:rPr>
          <w:color w:val="000000"/>
        </w:rPr>
        <w:lastRenderedPageBreak/>
        <w:t>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(E</w:t>
      </w:r>
      <w:r w:rsidR="002F0C63" w:rsidRPr="00F76FCC">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proofErr w:type="gramStart"/>
      <w:r>
        <w:rPr>
          <w:sz w:val="24"/>
        </w:rPr>
        <w:t>A</w:t>
      </w:r>
      <w:proofErr w:type="gramEnd"/>
      <w:r>
        <w:rPr>
          <w:sz w:val="24"/>
        </w:rPr>
        <w:t xml:space="preserve">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C</w:t>
      </w:r>
      <w:r>
        <w:rPr>
          <w:sz w:val="24"/>
        </w:rPr>
        <w:t xml:space="preserve"> - Breakdown of Overhead Rates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D</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r>
      <w:proofErr w:type="gramStart"/>
      <w:r>
        <w:rPr>
          <w:sz w:val="24"/>
        </w:rPr>
        <w:t>Responsibility Matters - Primary Covered Transactions.</w:t>
      </w:r>
      <w:proofErr w:type="gramEnd"/>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E</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F</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Attachment G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roofErr w:type="gramStart"/>
      <w:r>
        <w:rPr>
          <w:sz w:val="24"/>
        </w:rPr>
        <w:t xml:space="preserve">Executed by the Engineer this </w:t>
      </w:r>
      <w:r w:rsidR="005E7F08">
        <w:rPr>
          <w:sz w:val="24"/>
        </w:rPr>
        <w:t>_____ day of _______________, 20</w:t>
      </w:r>
      <w:r>
        <w:rPr>
          <w:sz w:val="24"/>
        </w:rPr>
        <w:t>__.</w:t>
      </w:r>
      <w:proofErr w:type="gramEnd"/>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Executed by the County/</w:t>
      </w:r>
      <w:proofErr w:type="gramStart"/>
      <w:r>
        <w:rPr>
          <w:sz w:val="24"/>
        </w:rPr>
        <w:t>City  t</w:t>
      </w:r>
      <w:r w:rsidR="005E7F08">
        <w:rPr>
          <w:sz w:val="24"/>
        </w:rPr>
        <w:t>his</w:t>
      </w:r>
      <w:proofErr w:type="gramEnd"/>
      <w:r w:rsidR="005E7F08">
        <w:rPr>
          <w:sz w:val="24"/>
        </w:rPr>
        <w:t xml:space="preserve"> __ day of 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9"/>
          <w:footerReference w:type="default" r:id="rId10"/>
          <w:type w:val="continuous"/>
          <w:pgSz w:w="12240" w:h="15840"/>
          <w:pgMar w:top="1440" w:right="1008" w:bottom="1440" w:left="1440" w:header="0" w:footer="0" w:gutter="0"/>
          <w:cols w:space="720"/>
          <w:noEndnote/>
          <w:docGrid w:linePitch="326"/>
        </w:sect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1F5B31" w:rsidRDefault="001F5B31">
      <w:pPr>
        <w:pStyle w:val="Heading2"/>
      </w:pPr>
      <w:r>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proofErr w:type="gramStart"/>
      <w:r>
        <w:rPr>
          <w:i/>
          <w:iCs/>
          <w:color w:val="000000"/>
          <w:kern w:val="28"/>
          <w:sz w:val="20"/>
          <w:szCs w:val="20"/>
        </w:rPr>
        <w:t>General and Admin.</w:t>
      </w:r>
      <w:proofErr w:type="gramEnd"/>
      <w:r>
        <w:rPr>
          <w:i/>
          <w:iCs/>
          <w:color w:val="000000"/>
          <w:kern w:val="28"/>
          <w:sz w:val="20"/>
          <w:szCs w:val="20"/>
        </w:rPr>
        <w:t xml:space="preserve">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proofErr w:type="gramStart"/>
      <w:r>
        <w:rPr>
          <w:i/>
          <w:iCs/>
          <w:color w:val="000000"/>
          <w:kern w:val="28"/>
          <w:sz w:val="20"/>
          <w:szCs w:val="20"/>
        </w:rPr>
        <w:t>Fee</w:t>
      </w:r>
      <w:r>
        <w:rPr>
          <w:i/>
          <w:iCs/>
          <w:kern w:val="28"/>
          <w:sz w:val="20"/>
          <w:szCs w:val="20"/>
        </w:rPr>
        <w:t>(</w:t>
      </w:r>
      <w:proofErr w:type="gramEnd"/>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proofErr w:type="gramStart"/>
      <w:r>
        <w:rPr>
          <w:i/>
          <w:iCs/>
          <w:color w:val="000000"/>
          <w:kern w:val="28"/>
          <w:sz w:val="20"/>
          <w:szCs w:val="20"/>
        </w:rPr>
        <w:t>General and Admin.</w:t>
      </w:r>
      <w:proofErr w:type="gramEnd"/>
      <w:r>
        <w:rPr>
          <w:i/>
          <w:iCs/>
          <w:color w:val="000000"/>
          <w:kern w:val="28"/>
          <w:sz w:val="20"/>
          <w:szCs w:val="20"/>
        </w:rPr>
        <w:t xml:space="preserve">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lastRenderedPageBreak/>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b/>
          <w:bCs/>
          <w:color w:val="000000"/>
          <w:kern w:val="28"/>
          <w:sz w:val="20"/>
          <w:szCs w:val="20"/>
        </w:rPr>
      </w:pPr>
    </w:p>
    <w:p w:rsidR="001F5B31" w:rsidRDefault="001F5B31">
      <w:pPr>
        <w:pStyle w:val="Heading2"/>
      </w:pPr>
      <w:r>
        <w:t xml:space="preserve">ATTACHMENT </w:t>
      </w:r>
      <w:r w:rsidR="009C74F5">
        <w:t>C</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OVERHEAD RATE BREAKDOWN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FOR YEAR 20____</w:t>
      </w:r>
    </w:p>
    <w:p w:rsidR="001F5B31" w:rsidRDefault="001F5B31">
      <w:pPr>
        <w:pStyle w:val="Heading1"/>
        <w:rPr>
          <w:color w:val="auto"/>
        </w:rPr>
      </w:pPr>
    </w:p>
    <w:p w:rsidR="001F5B31" w:rsidRDefault="001F5B31">
      <w:pPr>
        <w:pStyle w:val="Heading1"/>
        <w:rPr>
          <w:color w:val="auto"/>
        </w:rPr>
      </w:pPr>
      <w:r>
        <w:rPr>
          <w:color w:val="auto"/>
        </w:rPr>
        <w:t>DIRECT LABOR BASE</w:t>
      </w:r>
      <w:r>
        <w:rPr>
          <w:color w:val="auto"/>
        </w:rPr>
        <w:tab/>
      </w:r>
      <w:r>
        <w:rPr>
          <w:color w:val="auto"/>
        </w:rPr>
        <w:tab/>
      </w:r>
      <w:r>
        <w:rPr>
          <w:color w:val="auto"/>
        </w:rPr>
        <w:tab/>
      </w:r>
      <w:r>
        <w:rPr>
          <w:color w:val="auto"/>
        </w:rPr>
        <w:tab/>
      </w:r>
      <w:r>
        <w:rPr>
          <w:color w:val="auto"/>
        </w:rPr>
        <w:tab/>
      </w:r>
      <w:r>
        <w:rPr>
          <w:color w:val="auto"/>
        </w:rPr>
        <w:tab/>
      </w:r>
      <w:r>
        <w:rPr>
          <w:color w:val="auto"/>
        </w:rPr>
        <w:tab/>
        <w:t>$_______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p>
    <w:p w:rsidR="000A58EB" w:rsidRDefault="000A5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PAYROLL ADDITIVES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w:t>
      </w:r>
      <w:proofErr w:type="gramStart"/>
      <w:r>
        <w:rPr>
          <w:color w:val="000000"/>
          <w:kern w:val="28"/>
          <w:sz w:val="20"/>
          <w:szCs w:val="20"/>
        </w:rPr>
        <w:t>list</w:t>
      </w:r>
      <w:proofErr w:type="gramEnd"/>
      <w:r>
        <w:rPr>
          <w:color w:val="000000"/>
          <w:kern w:val="28"/>
          <w:sz w:val="20"/>
          <w:szCs w:val="20"/>
        </w:rPr>
        <w:t xml:space="preserve"> individual components)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kern w:val="28"/>
          <w:sz w:val="20"/>
          <w:szCs w:val="20"/>
        </w:rPr>
        <w:t xml:space="preserve">% DIRECT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u w:val="single"/>
        </w:rPr>
        <w:t>LABOR</w:t>
      </w:r>
      <w:r>
        <w:rPr>
          <w:color w:val="000000"/>
          <w:kern w:val="28"/>
          <w:sz w:val="20"/>
          <w:szCs w:val="20"/>
          <w:u w:val="single"/>
        </w:rPr>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Payroll Additives</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GENERAL AND ADMINISTRATIVE OVERHEAD</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w:t>
      </w:r>
      <w:proofErr w:type="gramStart"/>
      <w:r>
        <w:rPr>
          <w:color w:val="000000"/>
          <w:kern w:val="28"/>
          <w:sz w:val="20"/>
          <w:szCs w:val="20"/>
        </w:rPr>
        <w:t>list</w:t>
      </w:r>
      <w:proofErr w:type="gramEnd"/>
      <w:r>
        <w:rPr>
          <w:color w:val="000000"/>
          <w:kern w:val="28"/>
          <w:sz w:val="20"/>
          <w:szCs w:val="20"/>
        </w:rPr>
        <w:t xml:space="preserve"> individual components)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General and Administrative Overhead</w:t>
      </w:r>
      <w:r>
        <w:rPr>
          <w:i/>
          <w:iCs/>
          <w:color w:val="000000"/>
          <w:kern w:val="28"/>
          <w:sz w:val="20"/>
          <w:szCs w:val="20"/>
        </w:rPr>
        <w:tab/>
      </w:r>
      <w:r>
        <w:rPr>
          <w:i/>
          <w:iCs/>
          <w:color w:val="000000"/>
          <w:kern w:val="28"/>
          <w:sz w:val="20"/>
          <w:szCs w:val="20"/>
        </w:rPr>
        <w:tab/>
      </w:r>
      <w:r>
        <w:rPr>
          <w:i/>
          <w:iCs/>
          <w:color w:val="000000"/>
          <w:kern w:val="28"/>
          <w:sz w:val="20"/>
          <w:szCs w:val="20"/>
        </w:rPr>
        <w:tab/>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TOTAL OVERHEAD</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Less Unallowable Items</w:t>
      </w:r>
      <w:r w:rsidR="000A58EB">
        <w:rPr>
          <w:color w:val="000000"/>
          <w:kern w:val="28"/>
          <w:sz w:val="20"/>
          <w:szCs w:val="20"/>
        </w:rPr>
        <w:t xml:space="preserve"> (itemize)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r>
        <w:rPr>
          <w:i/>
          <w:iCs/>
          <w:color w:val="000000"/>
          <w:kern w:val="28"/>
          <w:sz w:val="20"/>
          <w:szCs w:val="20"/>
        </w:rPr>
        <w:tab/>
        <w:t>TOTAL ALLOWABLE OVERHEAD</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r>
        <w:rPr>
          <w:i/>
          <w:iCs/>
          <w:color w:val="000000"/>
          <w:kern w:val="28"/>
          <w:sz w:val="20"/>
          <w:szCs w:val="20"/>
        </w:rPr>
        <w:tab/>
        <w:t xml:space="preserve">   </w:t>
      </w:r>
      <w:r>
        <w:rPr>
          <w:i/>
          <w:iCs/>
          <w:color w:val="000000"/>
          <w:kern w:val="28"/>
          <w:sz w:val="20"/>
          <w:szCs w:val="20"/>
        </w:rPr>
        <w:tab/>
        <w:t xml:space="preserve">   ______%</w:t>
      </w: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b/>
          <w:bCs/>
          <w:kern w:val="28"/>
          <w:sz w:val="20"/>
          <w:szCs w:val="20"/>
        </w:rPr>
      </w:pPr>
      <w:r>
        <w:rPr>
          <w:b/>
          <w:bCs/>
          <w:kern w:val="28"/>
          <w:sz w:val="20"/>
          <w:szCs w:val="20"/>
        </w:rPr>
        <w:t>* Overhead percentages should be taken out to 2 decimal places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Pr>
          <w:sz w:val="24"/>
        </w:rPr>
        <w:br w:type="page"/>
      </w:r>
      <w:r w:rsidRPr="00AC6F5B">
        <w:rPr>
          <w:b/>
          <w:bCs/>
          <w:sz w:val="22"/>
          <w:szCs w:val="22"/>
        </w:rPr>
        <w:lastRenderedPageBreak/>
        <w:t xml:space="preserve">ATTACHMENT </w:t>
      </w:r>
      <w:r w:rsidR="009C74F5" w:rsidRPr="00AC6F5B">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1"/>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 xml:space="preserve">The prospective primary participant shall provide immediate written notice to the department or agency to </w:t>
      </w:r>
      <w:proofErr w:type="gramStart"/>
      <w:r w:rsidRPr="00AC6F5B">
        <w:rPr>
          <w:sz w:val="22"/>
          <w:szCs w:val="22"/>
        </w:rPr>
        <w:t>whom</w:t>
      </w:r>
      <w:proofErr w:type="gramEnd"/>
      <w:r w:rsidRPr="00AC6F5B">
        <w:rPr>
          <w:sz w:val="22"/>
          <w:szCs w:val="22"/>
        </w:rPr>
        <w:t xml:space="preserve">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9C74F5" w:rsidRPr="00AC6F5B">
        <w:rPr>
          <w:b/>
          <w:bCs/>
          <w:sz w:val="22"/>
          <w:szCs w:val="22"/>
        </w:rPr>
        <w:t>E</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 xml:space="preserve">The prospective lower tier participant shall provide immediate written notice to the person to </w:t>
      </w:r>
      <w:proofErr w:type="gramStart"/>
      <w:r w:rsidRPr="00AC6F5B">
        <w:rPr>
          <w:sz w:val="22"/>
          <w:szCs w:val="22"/>
        </w:rPr>
        <w:t>which</w:t>
      </w:r>
      <w:proofErr w:type="gramEnd"/>
      <w:r w:rsidRPr="00AC6F5B">
        <w:rPr>
          <w:sz w:val="22"/>
          <w:szCs w:val="22"/>
        </w:rPr>
        <w:t xml:space="preserve">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Attachment F</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 xml:space="preserve">Determination of Participation </w:t>
      </w:r>
      <w:proofErr w:type="gramStart"/>
      <w:r w:rsidRPr="00AC6F5B">
        <w:rPr>
          <w:color w:val="000000"/>
          <w:sz w:val="22"/>
          <w:szCs w:val="22"/>
          <w:u w:val="single"/>
        </w:rPr>
        <w:t>Toward</w:t>
      </w:r>
      <w:proofErr w:type="gramEnd"/>
      <w:r w:rsidRPr="00AC6F5B">
        <w:rPr>
          <w:color w:val="000000"/>
          <w:sz w:val="22"/>
          <w:szCs w:val="22"/>
          <w:u w:val="single"/>
        </w:rPr>
        <w:t xml:space="preserve">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 xml:space="preserve">Documentation of Good Faith Efforts to Meet the DBE Goal:  The Agreement goal established by MoDOT’s External Civil Rights Division. 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business organizations, minority contractors' groups, disadvantaged business assistance offices, and other </w:t>
      </w:r>
      <w:r w:rsidRPr="00AC6F5B">
        <w:rPr>
          <w:color w:val="000000"/>
          <w:sz w:val="22"/>
          <w:szCs w:val="22"/>
        </w:rPr>
        <w:lastRenderedPageBreak/>
        <w:t>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w:t>
      </w:r>
      <w:proofErr w:type="gramStart"/>
      <w:r w:rsidRPr="00AC6F5B">
        <w:rPr>
          <w:color w:val="000000"/>
          <w:sz w:val="22"/>
          <w:szCs w:val="22"/>
        </w:rPr>
        <w:t>then</w:t>
      </w:r>
      <w:proofErr w:type="gramEnd"/>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certifies that the following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t>Attachment G – Fig. 136.4.15</w:t>
      </w:r>
    </w:p>
    <w:p w:rsidR="00532BF2" w:rsidRPr="00F76FCC" w:rsidRDefault="00532BF2" w:rsidP="00532BF2">
      <w:pPr>
        <w:jc w:val="center"/>
        <w:rPr>
          <w:b/>
          <w:bCs/>
          <w:color w:val="000000"/>
          <w:sz w:val="32"/>
          <w:szCs w:val="32"/>
        </w:rPr>
      </w:pPr>
      <w:r w:rsidRPr="00F76FCC">
        <w:rPr>
          <w:b/>
          <w:bCs/>
          <w:color w:val="000000"/>
          <w:sz w:val="32"/>
          <w:szCs w:val="32"/>
        </w:rPr>
        <w:lastRenderedPageBreak/>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proofErr w:type="gramStart"/>
      <w:r w:rsidRPr="00F76FCC">
        <w:rPr>
          <w:color w:val="000000"/>
          <w:sz w:val="23"/>
          <w:szCs w:val="23"/>
        </w:rPr>
        <w:t>And, to the best of my knowledge, determined that, for myself, any owner, partner or employee, with my firm or any of my sub-consulting firms providing services for this project, including family members and personal interests of the above persons, there are:</w:t>
      </w:r>
      <w:proofErr w:type="gramEnd"/>
      <w:r w:rsidRPr="00F76FCC">
        <w:rPr>
          <w:color w:val="000000"/>
          <w:sz w:val="23"/>
          <w:szCs w:val="23"/>
        </w:rPr>
        <w:t xml:space="preserv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532BF2" w:rsidP="00532BF2">
      <w:pPr>
        <w:pStyle w:val="CM7"/>
        <w:tabs>
          <w:tab w:val="left" w:pos="720"/>
        </w:tabs>
        <w:spacing w:line="276" w:lineRule="atLeast"/>
        <w:jc w:val="center"/>
        <w:rPr>
          <w:color w:val="000000"/>
          <w:sz w:val="23"/>
          <w:szCs w:val="23"/>
        </w:rPr>
      </w:pPr>
      <w:r w:rsidRPr="00F76FCC">
        <w:rPr>
          <w:color w:val="000000"/>
          <w:sz w:val="23"/>
          <w:szCs w:val="23"/>
        </w:rPr>
        <w:t xml:space="preserve">If no conflicts have been indentified,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w:t>
      </w:r>
      <w:proofErr w:type="gramStart"/>
      <w:r w:rsidRPr="00F76FCC">
        <w:rPr>
          <w:sz w:val="23"/>
          <w:szCs w:val="23"/>
        </w:rPr>
        <w:t>:_</w:t>
      </w:r>
      <w:proofErr w:type="gramEnd"/>
      <w:r w:rsidRPr="00F76FCC">
        <w:rPr>
          <w:sz w:val="23"/>
          <w:szCs w:val="23"/>
        </w:rPr>
        <w:t>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w:t>
      </w:r>
      <w:proofErr w:type="gramStart"/>
      <w:r w:rsidRPr="00F76FCC">
        <w:rPr>
          <w:sz w:val="23"/>
          <w:szCs w:val="23"/>
        </w:rPr>
        <w:t>:_</w:t>
      </w:r>
      <w:proofErr w:type="gramEnd"/>
      <w:r w:rsidRPr="00F76FCC">
        <w:rPr>
          <w:sz w:val="23"/>
          <w:szCs w:val="23"/>
        </w:rPr>
        <w:t>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2"/>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CC" w:rsidRDefault="00F76FCC">
      <w:r>
        <w:separator/>
      </w:r>
    </w:p>
  </w:endnote>
  <w:endnote w:type="continuationSeparator" w:id="0">
    <w:p w:rsidR="00F76FCC" w:rsidRDefault="00F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sidR="007531B2">
      <w:rPr>
        <w:rStyle w:val="PageNumber"/>
        <w:sz w:val="16"/>
      </w:rPr>
      <w:t>Revised 6/10</w:t>
    </w:r>
    <w:r w:rsidR="00BC4FE6">
      <w:rPr>
        <w:rStyle w:val="PageNumber"/>
        <w:sz w:val="16"/>
      </w:rPr>
      <w:t>/13</w:t>
    </w:r>
  </w:p>
  <w:p w:rsidR="00F76FCC" w:rsidRDefault="00F76FCC">
    <w:pPr>
      <w:pStyle w:val="Footer"/>
      <w:jc w:val="center"/>
    </w:pPr>
    <w:r>
      <w:fldChar w:fldCharType="begin"/>
    </w:r>
    <w:r>
      <w:instrText xml:space="preserve"> PAGE   \* MERGEFORMAT </w:instrText>
    </w:r>
    <w:r>
      <w:fldChar w:fldCharType="separate"/>
    </w:r>
    <w:r w:rsidR="00F279CD">
      <w:rPr>
        <w:noProof/>
      </w:rPr>
      <w:t>1</w:t>
    </w:r>
    <w:r>
      <w:rPr>
        <w:noProof/>
      </w:rPr>
      <w:fldChar w:fldCharType="end"/>
    </w:r>
  </w:p>
  <w:p w:rsidR="00F76FCC" w:rsidRDefault="00F76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F76FCC" w:rsidP="002F548D">
    <w:pPr>
      <w:pStyle w:val="Footer"/>
      <w:rPr>
        <w:sz w:val="16"/>
      </w:rPr>
    </w:pPr>
    <w:r>
      <w:rPr>
        <w:b/>
        <w:bCs/>
      </w:rPr>
      <w:t xml:space="preserve">         Fig. 136.4.1 Contract</w:t>
    </w:r>
    <w:r>
      <w:rPr>
        <w:b/>
        <w:bCs/>
      </w:rPr>
      <w:tab/>
    </w:r>
    <w:r>
      <w:rPr>
        <w:b/>
        <w:bCs/>
      </w:rPr>
      <w:tab/>
    </w:r>
    <w:r>
      <w:rPr>
        <w:rStyle w:val="PageNumber"/>
        <w:sz w:val="16"/>
      </w:rPr>
      <w:t xml:space="preserve">Revised </w:t>
    </w:r>
    <w:r w:rsidR="00C166CE">
      <w:rPr>
        <w:rStyle w:val="PageNumber"/>
        <w:sz w:val="16"/>
      </w:rPr>
      <w:t>1</w:t>
    </w:r>
    <w:r>
      <w:rPr>
        <w:rStyle w:val="PageNumber"/>
        <w:sz w:val="16"/>
      </w:rPr>
      <w:t>/</w:t>
    </w:r>
    <w:r w:rsidR="00C166CE">
      <w:rPr>
        <w:rStyle w:val="PageNumber"/>
        <w:sz w:val="16"/>
      </w:rPr>
      <w:t>3</w:t>
    </w:r>
    <w:r>
      <w:rPr>
        <w:rStyle w:val="PageNumber"/>
        <w:sz w:val="16"/>
      </w:rPr>
      <w:t>1/1</w:t>
    </w:r>
    <w:r w:rsidR="00C166CE">
      <w:rPr>
        <w:rStyle w:val="PageNumber"/>
        <w:sz w:val="16"/>
      </w:rPr>
      <w:t>3</w:t>
    </w:r>
  </w:p>
  <w:p w:rsidR="00F76FCC" w:rsidRDefault="00F76FCC">
    <w:pPr>
      <w:pStyle w:val="Footer"/>
      <w:jc w:val="center"/>
    </w:pPr>
  </w:p>
  <w:p w:rsidR="00F76FCC" w:rsidRDefault="00F76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Footer"/>
      <w:rPr>
        <w:sz w:val="16"/>
      </w:rPr>
    </w:pPr>
    <w:r>
      <w:rPr>
        <w:b/>
        <w:bCs/>
      </w:rPr>
      <w:t xml:space="preserve">         Fig. 136.4.1 Contract</w:t>
    </w:r>
    <w:r>
      <w:rPr>
        <w:b/>
        <w:bCs/>
      </w:rPr>
      <w:tab/>
    </w:r>
    <w:r>
      <w:rPr>
        <w:b/>
        <w:bCs/>
      </w:rPr>
      <w:tab/>
    </w:r>
    <w:r>
      <w:rPr>
        <w:rStyle w:val="PageNumber"/>
        <w:sz w:val="16"/>
      </w:rPr>
      <w:t xml:space="preserve">Revised </w:t>
    </w:r>
    <w:r w:rsidR="00C166CE">
      <w:rPr>
        <w:rStyle w:val="PageNumber"/>
        <w:sz w:val="16"/>
      </w:rPr>
      <w:t>1/31/13</w:t>
    </w:r>
  </w:p>
  <w:p w:rsidR="00F76FCC" w:rsidRDefault="00F7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CC" w:rsidRDefault="00F76FCC">
      <w:r>
        <w:separator/>
      </w:r>
    </w:p>
  </w:footnote>
  <w:footnote w:type="continuationSeparator" w:id="0">
    <w:p w:rsidR="00F76FCC" w:rsidRDefault="00F7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6AEB"/>
    <w:rsid w:val="00015E0C"/>
    <w:rsid w:val="0002739F"/>
    <w:rsid w:val="00055B12"/>
    <w:rsid w:val="00065AFB"/>
    <w:rsid w:val="0007382B"/>
    <w:rsid w:val="000815B9"/>
    <w:rsid w:val="000845EE"/>
    <w:rsid w:val="000A58EB"/>
    <w:rsid w:val="000B111B"/>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E4B63"/>
    <w:rsid w:val="007531B2"/>
    <w:rsid w:val="00796B4D"/>
    <w:rsid w:val="007A3045"/>
    <w:rsid w:val="007F649F"/>
    <w:rsid w:val="00825F44"/>
    <w:rsid w:val="00837345"/>
    <w:rsid w:val="00840702"/>
    <w:rsid w:val="008428A9"/>
    <w:rsid w:val="008520E7"/>
    <w:rsid w:val="00863796"/>
    <w:rsid w:val="00875865"/>
    <w:rsid w:val="008775E8"/>
    <w:rsid w:val="0089099D"/>
    <w:rsid w:val="008A1D72"/>
    <w:rsid w:val="008A66AE"/>
    <w:rsid w:val="00934413"/>
    <w:rsid w:val="009855B2"/>
    <w:rsid w:val="009C74F5"/>
    <w:rsid w:val="009E447B"/>
    <w:rsid w:val="009F6759"/>
    <w:rsid w:val="00A070D8"/>
    <w:rsid w:val="00A34D84"/>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C4FE6"/>
    <w:rsid w:val="00BD74A5"/>
    <w:rsid w:val="00BF50BA"/>
    <w:rsid w:val="00C166CE"/>
    <w:rsid w:val="00C2235A"/>
    <w:rsid w:val="00C36BAA"/>
    <w:rsid w:val="00C405FE"/>
    <w:rsid w:val="00C52D50"/>
    <w:rsid w:val="00C54EEA"/>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8004D"/>
    <w:rsid w:val="00EB1E03"/>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A95F-3268-4C9D-A284-123E281D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7171</Words>
  <Characters>40876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2013-06-11T15:10:00Z</dcterms:created>
  <dcterms:modified xsi:type="dcterms:W3CDTF">2013-06-11T15:10:00Z</dcterms:modified>
</cp:coreProperties>
</file>