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A" w:rsidRDefault="00D90EFD" w:rsidP="00D86F3A">
      <w:pPr>
        <w:pStyle w:val="Title"/>
      </w:pPr>
      <w:r>
        <w:t xml:space="preserve">QRG:  </w:t>
      </w:r>
      <w:r w:rsidR="00D86F3A">
        <w:t>Change Orders</w:t>
      </w:r>
      <w:r>
        <w:t xml:space="preserve"> –</w:t>
      </w:r>
      <w:r w:rsidR="00A34880">
        <w:t xml:space="preserve"> T</w:t>
      </w:r>
      <w:r>
        <w:t>ime Adjustment</w:t>
      </w:r>
    </w:p>
    <w:p w:rsidR="00A769F7" w:rsidRDefault="00A769F7" w:rsidP="00A769F7">
      <w:r w:rsidRPr="00BE36BB">
        <w:rPr>
          <w:color w:val="000000"/>
        </w:rPr>
        <w:t xml:space="preserve">This article is intended to guide </w:t>
      </w:r>
      <w:r>
        <w:rPr>
          <w:color w:val="000000"/>
        </w:rPr>
        <w:t xml:space="preserve">the user </w:t>
      </w:r>
      <w:r w:rsidRPr="00BE36BB">
        <w:rPr>
          <w:color w:val="000000"/>
        </w:rPr>
        <w:t xml:space="preserve">in the creation of </w:t>
      </w:r>
      <w:r w:rsidR="00A34880">
        <w:rPr>
          <w:color w:val="000000"/>
        </w:rPr>
        <w:t xml:space="preserve">either </w:t>
      </w:r>
      <w:r w:rsidRPr="00BE36BB">
        <w:rPr>
          <w:color w:val="000000"/>
        </w:rPr>
        <w:t>a</w:t>
      </w:r>
      <w:r w:rsidR="00A34880">
        <w:rPr>
          <w:color w:val="000000"/>
        </w:rPr>
        <w:t>n overall</w:t>
      </w:r>
      <w:r w:rsidRPr="00BE36BB">
        <w:rPr>
          <w:color w:val="000000"/>
        </w:rPr>
        <w:t xml:space="preserve"> </w:t>
      </w:r>
      <w:r w:rsidR="007F68C0">
        <w:rPr>
          <w:color w:val="000000"/>
        </w:rPr>
        <w:t xml:space="preserve">contract </w:t>
      </w:r>
      <w:r w:rsidR="00D90EFD">
        <w:rPr>
          <w:color w:val="000000"/>
        </w:rPr>
        <w:t xml:space="preserve">time adjustment </w:t>
      </w:r>
      <w:r>
        <w:rPr>
          <w:color w:val="000000"/>
        </w:rPr>
        <w:t>change order</w:t>
      </w:r>
      <w:r w:rsidR="00A34880">
        <w:rPr>
          <w:color w:val="000000"/>
        </w:rPr>
        <w:t xml:space="preserve"> or a milestone time adjustment change order</w:t>
      </w:r>
      <w:r w:rsidRPr="00BE36BB">
        <w:rPr>
          <w:color w:val="000000"/>
        </w:rPr>
        <w:t>.</w:t>
      </w:r>
      <w:r>
        <w:rPr>
          <w:color w:val="000000"/>
        </w:rPr>
        <w:t xml:space="preserve">   </w:t>
      </w:r>
    </w:p>
    <w:p w:rsidR="00A769F7" w:rsidRDefault="00600D96" w:rsidP="000635A1">
      <w:pPr>
        <w:rPr>
          <w:color w:val="000000"/>
        </w:rPr>
      </w:pPr>
      <w:r>
        <w:rPr>
          <w:color w:val="000000"/>
        </w:rPr>
        <w:t>N</w:t>
      </w:r>
      <w:r w:rsidR="00A769F7" w:rsidRPr="00570CA7">
        <w:rPr>
          <w:color w:val="000000"/>
        </w:rPr>
        <w:t xml:space="preserve">avigate to </w:t>
      </w:r>
      <w:r w:rsidR="00A769F7">
        <w:rPr>
          <w:color w:val="000000"/>
        </w:rPr>
        <w:t>Change Orders – Change Order Maintenance – Header.</w:t>
      </w:r>
      <w:r w:rsidR="00A769F7">
        <w:rPr>
          <w:color w:val="000000"/>
        </w:rPr>
        <w:br/>
      </w:r>
      <w:r w:rsidR="00A769F7">
        <w:rPr>
          <w:noProof/>
          <w:color w:val="000000"/>
        </w:rPr>
        <w:drawing>
          <wp:inline distT="0" distB="0" distL="0" distR="0">
            <wp:extent cx="4539698" cy="9803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832" cy="98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F7" w:rsidRDefault="00A769F7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39698" cy="927396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980" cy="92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F7" w:rsidRDefault="00A769F7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39698" cy="102230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217" cy="102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9A" w:rsidRPr="00D86F3A" w:rsidRDefault="006F1DBE" w:rsidP="00FA519A">
      <w:pPr>
        <w:pStyle w:val="Heading1"/>
      </w:pPr>
      <w:r>
        <w:t>Creating the Change Order Header</w:t>
      </w:r>
    </w:p>
    <w:p w:rsidR="00FA519A" w:rsidRDefault="00FA519A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66202" cy="2257298"/>
            <wp:effectExtent l="19050" t="0" r="5798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17" cy="225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9A" w:rsidRPr="00D86F3A" w:rsidRDefault="00FA519A" w:rsidP="00FA519A">
      <w:r w:rsidRPr="009313E3">
        <w:rPr>
          <w:b/>
          <w:bCs/>
          <w:color w:val="0000FF"/>
        </w:rPr>
        <w:t>Contract ID:</w:t>
      </w:r>
      <w:r w:rsidRPr="00D86F3A">
        <w:t xml:space="preserve">  </w:t>
      </w:r>
      <w:r>
        <w:t>Select Services – Choose Keys to select contract.</w:t>
      </w:r>
    </w:p>
    <w:p w:rsidR="00FA519A" w:rsidRPr="00FA519A" w:rsidRDefault="00FA519A" w:rsidP="000635A1">
      <w:pPr>
        <w:rPr>
          <w:bCs/>
        </w:rPr>
      </w:pPr>
      <w:r w:rsidRPr="009313E3">
        <w:rPr>
          <w:b/>
          <w:bCs/>
          <w:color w:val="0000FF"/>
        </w:rPr>
        <w:t>CO Number:</w:t>
      </w:r>
      <w:r>
        <w:rPr>
          <w:b/>
          <w:bCs/>
          <w:color w:val="FF0000"/>
        </w:rPr>
        <w:t xml:space="preserve">  </w:t>
      </w:r>
      <w:r>
        <w:rPr>
          <w:bCs/>
        </w:rPr>
        <w:t>The system will automatically number the change order.</w:t>
      </w:r>
    </w:p>
    <w:p w:rsidR="00D86F3A" w:rsidRPr="00D86F3A" w:rsidRDefault="00D86F3A" w:rsidP="000635A1">
      <w:r w:rsidRPr="009313E3">
        <w:rPr>
          <w:b/>
          <w:bCs/>
          <w:color w:val="0000FF"/>
        </w:rPr>
        <w:lastRenderedPageBreak/>
        <w:t>Tentative Verbal Approval Dates:</w:t>
      </w:r>
      <w:r w:rsidRPr="00D86F3A">
        <w:t xml:space="preserve">  Ma</w:t>
      </w:r>
      <w:r w:rsidR="00A34880">
        <w:t>y be used if it applies.  Rush change o</w:t>
      </w:r>
      <w:r w:rsidRPr="00D86F3A">
        <w:t>rders may use these fields.</w:t>
      </w:r>
    </w:p>
    <w:p w:rsidR="00FA519A" w:rsidRPr="00D86F3A" w:rsidRDefault="00FA519A" w:rsidP="00FA519A">
      <w:r w:rsidRPr="009313E3">
        <w:rPr>
          <w:b/>
          <w:bCs/>
          <w:color w:val="0000FF"/>
        </w:rPr>
        <w:t>CO Created By:</w:t>
      </w:r>
      <w:r w:rsidRPr="00D86F3A">
        <w:t xml:space="preserve">  </w:t>
      </w:r>
      <w:r>
        <w:t>Automatically entered by system</w:t>
      </w:r>
      <w:r w:rsidRPr="00D86F3A">
        <w:t>.</w:t>
      </w:r>
    </w:p>
    <w:p w:rsidR="00FA519A" w:rsidRPr="00FA519A" w:rsidRDefault="00FA519A" w:rsidP="000635A1">
      <w:pPr>
        <w:rPr>
          <w:bCs/>
        </w:rPr>
      </w:pPr>
      <w:r w:rsidRPr="009313E3">
        <w:rPr>
          <w:b/>
          <w:bCs/>
          <w:color w:val="0000FF"/>
        </w:rPr>
        <w:t>On:</w:t>
      </w:r>
      <w:r>
        <w:rPr>
          <w:b/>
          <w:bCs/>
          <w:color w:val="FF0000"/>
        </w:rPr>
        <w:t xml:space="preserve">  </w:t>
      </w:r>
      <w:r>
        <w:rPr>
          <w:bCs/>
        </w:rPr>
        <w:t>Date a</w:t>
      </w:r>
      <w:r>
        <w:t xml:space="preserve">utomatically </w:t>
      </w:r>
      <w:r>
        <w:rPr>
          <w:bCs/>
        </w:rPr>
        <w:t>entered</w:t>
      </w:r>
      <w:r w:rsidRPr="00FA519A">
        <w:t xml:space="preserve"> </w:t>
      </w:r>
      <w:r>
        <w:t>by system</w:t>
      </w:r>
      <w:r w:rsidRPr="00D86F3A">
        <w:t>.</w:t>
      </w:r>
    </w:p>
    <w:p w:rsidR="00A206B9" w:rsidRDefault="00D86F3A" w:rsidP="000635A1">
      <w:r w:rsidRPr="009313E3">
        <w:rPr>
          <w:b/>
          <w:bCs/>
          <w:color w:val="0000FF"/>
        </w:rPr>
        <w:t>Status:</w:t>
      </w:r>
      <w:r w:rsidRPr="00D86F3A">
        <w:rPr>
          <w:b/>
          <w:bCs/>
        </w:rPr>
        <w:t xml:space="preserve">  </w:t>
      </w:r>
      <w:r w:rsidRPr="00D86F3A">
        <w:t xml:space="preserve">Leave Status as </w:t>
      </w:r>
      <w:r w:rsidR="00FA519A">
        <w:t>“</w:t>
      </w:r>
      <w:r w:rsidRPr="00D86F3A">
        <w:t>Draft</w:t>
      </w:r>
      <w:r w:rsidR="00FA519A">
        <w:t>”</w:t>
      </w:r>
      <w:r w:rsidRPr="00D86F3A">
        <w:t xml:space="preserve"> until </w:t>
      </w:r>
      <w:r w:rsidR="00F8480B">
        <w:t>time adjustment and</w:t>
      </w:r>
      <w:r w:rsidRPr="00D86F3A">
        <w:t xml:space="preserve"> explanation</w:t>
      </w:r>
      <w:r w:rsidR="00F8480B">
        <w:t xml:space="preserve"> has been</w:t>
      </w:r>
      <w:r w:rsidRPr="00D86F3A">
        <w:t xml:space="preserve"> entered.   </w:t>
      </w:r>
    </w:p>
    <w:p w:rsidR="0087144E" w:rsidRDefault="0087144E" w:rsidP="0087144E">
      <w:r w:rsidRPr="009313E3">
        <w:rPr>
          <w:b/>
          <w:bCs/>
          <w:color w:val="0000FF"/>
        </w:rPr>
        <w:t xml:space="preserve">Approval </w:t>
      </w:r>
      <w:r w:rsidRPr="00490F96">
        <w:rPr>
          <w:b/>
          <w:bCs/>
          <w:color w:val="0033CC"/>
        </w:rPr>
        <w:t>Level</w:t>
      </w:r>
      <w:r w:rsidRPr="009313E3">
        <w:rPr>
          <w:b/>
          <w:bCs/>
          <w:color w:val="0000FF"/>
        </w:rPr>
        <w:t>:</w:t>
      </w:r>
      <w:r>
        <w:rPr>
          <w:b/>
          <w:bCs/>
          <w:color w:val="FF0000"/>
        </w:rPr>
        <w:t xml:space="preserve">  </w:t>
      </w:r>
      <w:r>
        <w:t xml:space="preserve">Automatically entered by system based on change order rules.  </w:t>
      </w:r>
    </w:p>
    <w:p w:rsidR="00D86F3A" w:rsidRPr="00D86F3A" w:rsidRDefault="00D86F3A" w:rsidP="000635A1">
      <w:r w:rsidRPr="009313E3">
        <w:rPr>
          <w:b/>
          <w:bCs/>
          <w:color w:val="0000FF"/>
        </w:rPr>
        <w:t>Description:</w:t>
      </w:r>
      <w:r w:rsidRPr="00D86F3A">
        <w:t xml:space="preserve">  </w:t>
      </w:r>
      <w:r w:rsidR="0087144E">
        <w:t>Enter a description of the c</w:t>
      </w:r>
      <w:r w:rsidRPr="00D86F3A">
        <w:t xml:space="preserve">hange </w:t>
      </w:r>
      <w:r w:rsidR="0087144E">
        <w:t>o</w:t>
      </w:r>
      <w:r w:rsidRPr="00D86F3A">
        <w:t>rder.</w:t>
      </w:r>
      <w:r w:rsidR="0087144E">
        <w:t xml:space="preserve">  </w:t>
      </w:r>
    </w:p>
    <w:p w:rsidR="00D86F3A" w:rsidRPr="00D86F3A" w:rsidRDefault="00D86F3A" w:rsidP="000635A1">
      <w:r w:rsidRPr="009313E3">
        <w:rPr>
          <w:b/>
          <w:bCs/>
          <w:color w:val="0000FF"/>
        </w:rPr>
        <w:t>Reason Code:</w:t>
      </w:r>
      <w:r w:rsidRPr="00D86F3A">
        <w:rPr>
          <w:b/>
          <w:bCs/>
        </w:rPr>
        <w:t xml:space="preserve"> </w:t>
      </w:r>
      <w:r w:rsidRPr="00D86F3A">
        <w:t xml:space="preserve"> </w:t>
      </w:r>
      <w:r w:rsidR="0087144E">
        <w:t xml:space="preserve">Select </w:t>
      </w:r>
      <w:r w:rsidR="00D90EFD">
        <w:t>“Time Extension” from the drop down list.</w:t>
      </w:r>
    </w:p>
    <w:p w:rsidR="0087144E" w:rsidRDefault="00D86F3A" w:rsidP="000635A1">
      <w:r w:rsidRPr="009313E3">
        <w:rPr>
          <w:b/>
          <w:bCs/>
          <w:color w:val="0000FF"/>
        </w:rPr>
        <w:t>CO Type:</w:t>
      </w:r>
      <w:r w:rsidRPr="00D86F3A">
        <w:t xml:space="preserve">  </w:t>
      </w:r>
      <w:r w:rsidR="00A34880">
        <w:t>Time Extension</w:t>
      </w:r>
      <w:r w:rsidR="00D90EFD" w:rsidRPr="00D90EFD">
        <w:t xml:space="preserve"> </w:t>
      </w:r>
      <w:r w:rsidR="00D90EFD">
        <w:t xml:space="preserve">change orders </w:t>
      </w:r>
      <w:r w:rsidR="00D90EFD" w:rsidRPr="00D90EFD">
        <w:t xml:space="preserve">are always Level 3 </w:t>
      </w:r>
      <w:r w:rsidR="00F8480B">
        <w:t>A</w:t>
      </w:r>
      <w:r w:rsidR="00D90EFD" w:rsidRPr="00D90EFD">
        <w:t xml:space="preserve">pproval.  Select </w:t>
      </w:r>
      <w:r w:rsidR="00D90EFD">
        <w:t>“</w:t>
      </w:r>
      <w:r w:rsidR="00D90EFD" w:rsidRPr="00D90EFD">
        <w:t>Division Approval</w:t>
      </w:r>
      <w:r w:rsidR="00D90EFD">
        <w:t>”</w:t>
      </w:r>
      <w:r w:rsidR="0087144E" w:rsidRPr="00D90EFD">
        <w:t xml:space="preserve"> from the drop down list</w:t>
      </w:r>
      <w:r w:rsidRPr="00D90EFD">
        <w:t>.</w:t>
      </w:r>
      <w:r w:rsidRPr="00D86F3A">
        <w:t xml:space="preserve">  </w:t>
      </w:r>
    </w:p>
    <w:p w:rsidR="009313E3" w:rsidRPr="00D86F3A" w:rsidRDefault="009313E3" w:rsidP="009313E3">
      <w:r w:rsidRPr="009313E3">
        <w:rPr>
          <w:b/>
          <w:bCs/>
          <w:color w:val="0000FF"/>
        </w:rPr>
        <w:t>Override Approval:</w:t>
      </w:r>
      <w:r w:rsidRPr="00D86F3A">
        <w:rPr>
          <w:b/>
          <w:bCs/>
          <w:color w:val="FF0000"/>
        </w:rPr>
        <w:t xml:space="preserve"> </w:t>
      </w:r>
      <w:r w:rsidRPr="00D86F3A">
        <w:t xml:space="preserve"> </w:t>
      </w:r>
      <w:r w:rsidR="000E7377">
        <w:t>The user should not have to override a time adjustment change order.</w:t>
      </w:r>
    </w:p>
    <w:p w:rsidR="009313E3" w:rsidRPr="00D86F3A" w:rsidRDefault="009313E3" w:rsidP="009313E3">
      <w:r w:rsidRPr="009313E3">
        <w:rPr>
          <w:b/>
          <w:bCs/>
          <w:color w:val="0000FF"/>
        </w:rPr>
        <w:t>Emergency Work:</w:t>
      </w:r>
      <w:r w:rsidRPr="00D86F3A">
        <w:t xml:space="preserve">  </w:t>
      </w:r>
      <w:r w:rsidR="00D121FA">
        <w:t>Does not need to be checked</w:t>
      </w:r>
      <w:r w:rsidRPr="00D86F3A">
        <w:t>.</w:t>
      </w:r>
    </w:p>
    <w:p w:rsidR="00FC124C" w:rsidRDefault="00D86F3A" w:rsidP="000635A1">
      <w:r w:rsidRPr="009313E3">
        <w:rPr>
          <w:b/>
          <w:bCs/>
          <w:color w:val="0000FF"/>
        </w:rPr>
        <w:t>Functions:</w:t>
      </w:r>
      <w:r w:rsidRPr="00D86F3A">
        <w:t xml:space="preserve">  </w:t>
      </w:r>
      <w:r w:rsidR="00D121FA">
        <w:t xml:space="preserve">Select </w:t>
      </w:r>
      <w:r w:rsidR="00912E28">
        <w:t>“</w:t>
      </w:r>
      <w:r w:rsidR="00F8480B">
        <w:t>T</w:t>
      </w:r>
      <w:r w:rsidR="00D121FA">
        <w:t>ime Adjustment.”</w:t>
      </w:r>
    </w:p>
    <w:p w:rsidR="009313E3" w:rsidRPr="00D86F3A" w:rsidRDefault="009313E3" w:rsidP="009313E3">
      <w:r w:rsidRPr="009313E3">
        <w:rPr>
          <w:b/>
          <w:bCs/>
          <w:color w:val="0000FF"/>
        </w:rPr>
        <w:t>Reference To:</w:t>
      </w:r>
      <w:r w:rsidRPr="009313E3">
        <w:rPr>
          <w:color w:val="0000FF"/>
        </w:rPr>
        <w:t xml:space="preserve">  </w:t>
      </w:r>
      <w:r w:rsidRPr="009313E3">
        <w:rPr>
          <w:b/>
          <w:color w:val="0000FF"/>
        </w:rPr>
        <w:t>Dispute</w:t>
      </w:r>
      <w:r>
        <w:t xml:space="preserve"> and </w:t>
      </w:r>
      <w:r w:rsidRPr="009313E3">
        <w:rPr>
          <w:b/>
          <w:color w:val="0000FF"/>
        </w:rPr>
        <w:t>Force Account:</w:t>
      </w:r>
      <w:r>
        <w:t xml:space="preserve">  These fields are </w:t>
      </w:r>
      <w:r w:rsidR="00D121FA">
        <w:t>not used.</w:t>
      </w:r>
    </w:p>
    <w:p w:rsidR="000E7377" w:rsidRDefault="000E7377" w:rsidP="00A31B3E">
      <w:pPr>
        <w:pStyle w:val="Heading1"/>
      </w:pPr>
    </w:p>
    <w:p w:rsidR="00D86F3A" w:rsidRPr="00D86F3A" w:rsidRDefault="0033660B" w:rsidP="00A31B3E">
      <w:pPr>
        <w:pStyle w:val="Heading1"/>
      </w:pPr>
      <w:r>
        <w:t xml:space="preserve">Adding </w:t>
      </w:r>
      <w:r w:rsidR="00D121FA">
        <w:t>the Time Adjustment and Explanation</w:t>
      </w:r>
    </w:p>
    <w:p w:rsidR="00D121FA" w:rsidRDefault="00D121FA" w:rsidP="00D121FA">
      <w:r>
        <w:t xml:space="preserve">There are two ways to add </w:t>
      </w:r>
      <w:r w:rsidR="00E2583F">
        <w:t>the time adjustment and</w:t>
      </w:r>
      <w:r>
        <w:t xml:space="preserve"> explanation.  </w:t>
      </w:r>
    </w:p>
    <w:p w:rsidR="0078677A" w:rsidRDefault="00D121FA" w:rsidP="00D121FA">
      <w:r>
        <w:t xml:space="preserve">You may </w:t>
      </w:r>
      <w:r w:rsidR="00F8480B">
        <w:t>access CO Time Adjustments from the Services menu of the Change Order Header</w:t>
      </w:r>
      <w:r w:rsidR="00E2583F">
        <w:t xml:space="preserve">, </w:t>
      </w:r>
      <w:r w:rsidR="0078677A">
        <w:br/>
      </w:r>
      <w:r w:rsidR="00F8480B" w:rsidRPr="00F8480B">
        <w:rPr>
          <w:noProof/>
        </w:rPr>
        <w:drawing>
          <wp:inline distT="0" distB="0" distL="0" distR="0">
            <wp:extent cx="4433680" cy="1120125"/>
            <wp:effectExtent l="19050" t="0" r="497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89" cy="112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0B" w:rsidRDefault="00F8480B" w:rsidP="00D121FA"/>
    <w:p w:rsidR="00AD4BFB" w:rsidRDefault="00AD4BFB" w:rsidP="00D121FA"/>
    <w:p w:rsidR="00AD4BFB" w:rsidRDefault="00AD4BFB" w:rsidP="00D121FA"/>
    <w:p w:rsidR="00AD4BFB" w:rsidRDefault="00AD4BFB" w:rsidP="00D121FA"/>
    <w:p w:rsidR="00F8480B" w:rsidRDefault="00F8480B" w:rsidP="00D121FA">
      <w:r>
        <w:lastRenderedPageBreak/>
        <w:t>…</w:t>
      </w:r>
      <w:r w:rsidR="00E2583F">
        <w:t xml:space="preserve">or you may </w:t>
      </w:r>
      <w:r>
        <w:t>navigate to the Change Order Time Adjustments icon.</w:t>
      </w:r>
      <w:r w:rsidR="00AD4BFB">
        <w:br/>
      </w:r>
      <w:r w:rsidRPr="00F8480B">
        <w:rPr>
          <w:noProof/>
        </w:rPr>
        <w:drawing>
          <wp:inline distT="0" distB="0" distL="0" distR="0">
            <wp:extent cx="4539698" cy="1342513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382" cy="134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83F" w:rsidRDefault="00E2583F" w:rsidP="0033660B">
      <w:r>
        <w:t>Either option will open the Change Order Time Adjustments window as shown below.</w:t>
      </w:r>
    </w:p>
    <w:p w:rsidR="00230CAF" w:rsidRDefault="00E2583F" w:rsidP="003A11A1">
      <w:r>
        <w:rPr>
          <w:noProof/>
        </w:rPr>
        <w:drawing>
          <wp:inline distT="0" distB="0" distL="0" distR="0">
            <wp:extent cx="4572828" cy="249311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37" cy="249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377" w:rsidRDefault="000E7377" w:rsidP="003A11A1"/>
    <w:p w:rsidR="007F7F04" w:rsidRDefault="007F7F04" w:rsidP="007F7F04">
      <w:r w:rsidRPr="007F7F04">
        <w:rPr>
          <w:b/>
          <w:color w:val="0000FF"/>
        </w:rPr>
        <w:t>For Milestone</w:t>
      </w:r>
      <w:r>
        <w:t xml:space="preserve">:  If the change order is for a milestone time adjustment, make sure the </w:t>
      </w:r>
      <w:r w:rsidR="004400A5">
        <w:t>“</w:t>
      </w:r>
      <w:r>
        <w:t>For Milestone</w:t>
      </w:r>
      <w:r w:rsidR="004400A5">
        <w:t>”</w:t>
      </w:r>
      <w:r>
        <w:t xml:space="preserve"> radio button is selected</w:t>
      </w:r>
      <w:r w:rsidR="00B56010">
        <w:t>, then select the appropriate milestone from the drop down.</w:t>
      </w:r>
    </w:p>
    <w:p w:rsidR="00B56010" w:rsidRDefault="00B56010" w:rsidP="007F7F04">
      <w:r>
        <w:rPr>
          <w:noProof/>
        </w:rPr>
        <w:drawing>
          <wp:inline distT="0" distB="0" distL="0" distR="0">
            <wp:extent cx="4539698" cy="232278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15" cy="232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F96" w:rsidRDefault="00490F96" w:rsidP="00490F96">
      <w:r w:rsidRPr="007F7F04">
        <w:rPr>
          <w:b/>
          <w:color w:val="0000FF"/>
        </w:rPr>
        <w:lastRenderedPageBreak/>
        <w:t>Contract Completion</w:t>
      </w:r>
      <w:r w:rsidRPr="009313E3">
        <w:t>:</w:t>
      </w:r>
      <w:r w:rsidRPr="00D86F3A">
        <w:rPr>
          <w:color w:val="FF0000"/>
        </w:rPr>
        <w:t xml:space="preserve"> </w:t>
      </w:r>
      <w:r w:rsidRPr="00D86F3A">
        <w:t xml:space="preserve"> </w:t>
      </w:r>
      <w:r w:rsidR="007F7F04">
        <w:t>If the change order is for the overall contract time adjustment, make</w:t>
      </w:r>
      <w:r>
        <w:t xml:space="preserve"> sure the </w:t>
      </w:r>
      <w:r w:rsidR="004400A5">
        <w:t>“</w:t>
      </w:r>
      <w:r>
        <w:t>Contract Completion</w:t>
      </w:r>
      <w:r w:rsidR="004400A5">
        <w:t>”</w:t>
      </w:r>
      <w:r>
        <w:t xml:space="preserve"> radio button is selected.</w:t>
      </w:r>
    </w:p>
    <w:p w:rsidR="00490F96" w:rsidRPr="00490F96" w:rsidRDefault="00490F96" w:rsidP="00490F96">
      <w:pPr>
        <w:tabs>
          <w:tab w:val="left" w:pos="3548"/>
        </w:tabs>
        <w:rPr>
          <w:b/>
          <w:color w:val="0033CC"/>
        </w:rPr>
      </w:pPr>
      <w:r w:rsidRPr="007F7F04">
        <w:rPr>
          <w:b/>
          <w:color w:val="0000FF"/>
        </w:rPr>
        <w:t>Time Adjustment Days</w:t>
      </w:r>
      <w:r w:rsidRPr="00490F96">
        <w:rPr>
          <w:b/>
          <w:color w:val="0033CC"/>
        </w:rPr>
        <w:t xml:space="preserve">:  </w:t>
      </w:r>
      <w:r w:rsidRPr="00490F96">
        <w:t xml:space="preserve">For </w:t>
      </w:r>
      <w:r>
        <w:t>Available Time or Calendar Time contracts</w:t>
      </w:r>
      <w:r w:rsidR="00B56010">
        <w:t xml:space="preserve"> and </w:t>
      </w:r>
      <w:proofErr w:type="gramStart"/>
      <w:r w:rsidR="007F7F04">
        <w:t>milestones</w:t>
      </w:r>
      <w:r>
        <w:t>,</w:t>
      </w:r>
      <w:proofErr w:type="gramEnd"/>
      <w:r>
        <w:t xml:space="preserve"> enter the number of days being added to the contract</w:t>
      </w:r>
      <w:r w:rsidR="000E7377">
        <w:t xml:space="preserve"> or the milestone</w:t>
      </w:r>
      <w:r>
        <w:t>.</w:t>
      </w:r>
      <w:r w:rsidR="00DE6543">
        <w:t xml:space="preserve">  The system will automatically calculate an adjusted completion date.</w:t>
      </w:r>
    </w:p>
    <w:p w:rsidR="00490F96" w:rsidRDefault="00490F96" w:rsidP="00490F96">
      <w:r w:rsidRPr="007F7F04">
        <w:rPr>
          <w:b/>
          <w:color w:val="0000FF"/>
        </w:rPr>
        <w:t>Adjusted Completion Date</w:t>
      </w:r>
      <w:r w:rsidRPr="00490F96">
        <w:rPr>
          <w:b/>
          <w:color w:val="0033CC"/>
        </w:rPr>
        <w:t xml:space="preserve">:  </w:t>
      </w:r>
      <w:r>
        <w:t xml:space="preserve">For </w:t>
      </w:r>
      <w:r w:rsidR="007F7F04">
        <w:t xml:space="preserve">Fixed Completion Date </w:t>
      </w:r>
      <w:r>
        <w:t>c</w:t>
      </w:r>
      <w:r w:rsidRPr="00490F96">
        <w:t>ontract</w:t>
      </w:r>
      <w:r>
        <w:t>s</w:t>
      </w:r>
      <w:r w:rsidR="000E7377">
        <w:t xml:space="preserve"> and </w:t>
      </w:r>
      <w:proofErr w:type="gramStart"/>
      <w:r w:rsidR="007F7F04">
        <w:t>milestones</w:t>
      </w:r>
      <w:r>
        <w:t>,</w:t>
      </w:r>
      <w:proofErr w:type="gramEnd"/>
      <w:r>
        <w:t xml:space="preserve"> e</w:t>
      </w:r>
      <w:r w:rsidRPr="00490F96">
        <w:t xml:space="preserve">nter </w:t>
      </w:r>
      <w:r w:rsidR="007F7F04">
        <w:t>the</w:t>
      </w:r>
      <w:r w:rsidRPr="00490F96">
        <w:t xml:space="preserve"> new completion date</w:t>
      </w:r>
      <w:r>
        <w:t>.</w:t>
      </w:r>
      <w:r w:rsidR="00DE6543">
        <w:t xml:space="preserve">  The system will automatically calculate the adjusted number of days.</w:t>
      </w:r>
    </w:p>
    <w:p w:rsidR="009E1917" w:rsidRDefault="006754DA" w:rsidP="00490F96">
      <w:r>
        <w:t xml:space="preserve">Weighted time tables and examples </w:t>
      </w:r>
      <w:r w:rsidR="004A0A0E">
        <w:t>of proper use for determining time extensions are shown in the following links:</w:t>
      </w:r>
      <w:r w:rsidR="009E1917">
        <w:t xml:space="preserve">  </w:t>
      </w:r>
      <w:hyperlink r:id="rId15" w:anchor="108.7.2_Table_for_Contracts_with_No_Time_Exclusion" w:history="1">
        <w:r w:rsidR="009E1917">
          <w:rPr>
            <w:rStyle w:val="Hyperlink"/>
          </w:rPr>
          <w:t xml:space="preserve">Table for Contracts </w:t>
        </w:r>
        <w:proofErr w:type="gramStart"/>
        <w:r w:rsidR="009E1917">
          <w:rPr>
            <w:rStyle w:val="Hyperlink"/>
          </w:rPr>
          <w:t>With</w:t>
        </w:r>
        <w:proofErr w:type="gramEnd"/>
        <w:r w:rsidR="009E1917">
          <w:rPr>
            <w:rStyle w:val="Hyperlink"/>
          </w:rPr>
          <w:t xml:space="preserve"> No Time Exclusion</w:t>
        </w:r>
      </w:hyperlink>
      <w:r w:rsidR="009E1917">
        <w:t xml:space="preserve"> and </w:t>
      </w:r>
      <w:hyperlink r:id="rId16" w:history="1">
        <w:r w:rsidR="009E1917" w:rsidRPr="009E1917">
          <w:rPr>
            <w:rStyle w:val="Hyperlink"/>
          </w:rPr>
          <w:t>Table for Contracts With Time Exclusion</w:t>
        </w:r>
      </w:hyperlink>
      <w:r w:rsidR="00563FEC">
        <w:t>.</w:t>
      </w:r>
    </w:p>
    <w:p w:rsidR="00563FEC" w:rsidRDefault="004A0A0E" w:rsidP="00490F96">
      <w:r w:rsidRPr="000E7377">
        <w:rPr>
          <w:b/>
          <w:color w:val="0000FF"/>
        </w:rPr>
        <w:t>Explanation</w:t>
      </w:r>
      <w:r w:rsidRPr="004A0A0E">
        <w:rPr>
          <w:b/>
          <w:color w:val="0033CC"/>
        </w:rPr>
        <w:t>:</w:t>
      </w:r>
      <w:r>
        <w:t xml:space="preserve">  Enter </w:t>
      </w:r>
      <w:r w:rsidR="007F7F04">
        <w:t>a detailed</w:t>
      </w:r>
      <w:r>
        <w:t xml:space="preserve"> explanation for the time extension.</w:t>
      </w:r>
    </w:p>
    <w:p w:rsidR="004A0A0E" w:rsidRDefault="000E7377" w:rsidP="000E7377">
      <w:pPr>
        <w:ind w:left="720" w:hanging="720"/>
      </w:pPr>
      <w:r>
        <w:rPr>
          <w:b/>
        </w:rPr>
        <w:t>Note</w:t>
      </w:r>
      <w:r w:rsidR="00563FEC" w:rsidRPr="00563FEC">
        <w:rPr>
          <w:b/>
        </w:rPr>
        <w:t>:</w:t>
      </w:r>
      <w:r>
        <w:rPr>
          <w:b/>
        </w:rPr>
        <w:tab/>
      </w:r>
      <w:r>
        <w:t>District 6 r</w:t>
      </w:r>
      <w:r w:rsidR="00563FEC" w:rsidRPr="00563FEC">
        <w:t>equires a 2-digit cod</w:t>
      </w:r>
      <w:r>
        <w:t>e</w:t>
      </w:r>
      <w:r w:rsidR="00563FEC" w:rsidRPr="00563FEC">
        <w:t xml:space="preserve"> at the beginning of the explanation for </w:t>
      </w:r>
      <w:r>
        <w:t>all time a</w:t>
      </w:r>
      <w:r w:rsidR="00563FEC" w:rsidRPr="00563FEC">
        <w:t xml:space="preserve">djustment </w:t>
      </w:r>
      <w:r>
        <w:t>c</w:t>
      </w:r>
      <w:r w:rsidR="00563FEC" w:rsidRPr="00563FEC">
        <w:t xml:space="preserve">hange </w:t>
      </w:r>
      <w:r>
        <w:t>o</w:t>
      </w:r>
      <w:r w:rsidR="00563FEC" w:rsidRPr="00563FEC">
        <w:t xml:space="preserve">rders. </w:t>
      </w:r>
      <w:r w:rsidR="00563FEC">
        <w:rPr>
          <w:rFonts w:ascii="Helv" w:hAnsi="Helv" w:cs="Helv"/>
          <w:b/>
          <w:bCs/>
          <w:color w:val="FF0000"/>
          <w:sz w:val="20"/>
          <w:szCs w:val="20"/>
        </w:rPr>
        <w:t xml:space="preserve"> </w:t>
      </w:r>
      <w:r w:rsidR="00563FEC" w:rsidRPr="00563FEC">
        <w:t xml:space="preserve">Please reference </w:t>
      </w:r>
      <w:hyperlink r:id="rId17" w:history="1">
        <w:r w:rsidR="00FC415D" w:rsidRPr="00FC415D">
          <w:rPr>
            <w:rStyle w:val="Hyperlink"/>
          </w:rPr>
          <w:t>St. Louis District Reason Codes for Time Extension Change Orders</w:t>
        </w:r>
      </w:hyperlink>
      <w:r w:rsidR="00FC415D">
        <w:t xml:space="preserve"> </w:t>
      </w:r>
      <w:r w:rsidR="00563FEC">
        <w:t>for</w:t>
      </w:r>
      <w:r w:rsidR="00563FEC" w:rsidRPr="00563FEC">
        <w:t xml:space="preserve"> </w:t>
      </w:r>
      <w:r w:rsidR="00563FEC">
        <w:t>proper coding.</w:t>
      </w:r>
    </w:p>
    <w:p w:rsidR="00563FEC" w:rsidRPr="00563FEC" w:rsidRDefault="00563FEC" w:rsidP="00490F96">
      <w:r>
        <w:t>Once the information entered has been saved, SM will display the information in the upper portion of the window.</w:t>
      </w:r>
    </w:p>
    <w:p w:rsidR="006F1DBE" w:rsidRDefault="00683F3A" w:rsidP="003A11A1">
      <w:pPr>
        <w:pStyle w:val="Heading1"/>
      </w:pPr>
      <w:r>
        <w:t>Changing the Status of a Change Order</w:t>
      </w:r>
    </w:p>
    <w:p w:rsidR="00683F3A" w:rsidRDefault="00683F3A" w:rsidP="00683F3A">
      <w:r>
        <w:t xml:space="preserve">Once </w:t>
      </w:r>
      <w:r w:rsidR="00563FEC">
        <w:t>the time extension and</w:t>
      </w:r>
      <w:r>
        <w:t xml:space="preserve"> explanation </w:t>
      </w:r>
      <w:r w:rsidR="00563FEC">
        <w:t>has</w:t>
      </w:r>
      <w:r>
        <w:t xml:space="preserve"> been added to the change order, the user must navigate back to the Header.  User may choose to “Calculate Change Order” from the Services drop </w:t>
      </w:r>
      <w:r w:rsidR="000E7377">
        <w:t>down menu to make sure the user-</w:t>
      </w:r>
      <w:r>
        <w:t>selected CO Type matches the system calculated Approval Level.</w:t>
      </w:r>
      <w:r w:rsidR="00DF2E9A">
        <w:t xml:space="preserve">  </w:t>
      </w:r>
      <w:r w:rsidR="00DE6543">
        <w:t xml:space="preserve">The system will calculate Change Order Approval Level 3.  </w:t>
      </w:r>
    </w:p>
    <w:p w:rsidR="00683F3A" w:rsidRDefault="00683F3A" w:rsidP="00683F3A">
      <w:r>
        <w:t>Change the status from “Draft” to “Pending”</w:t>
      </w:r>
      <w:r w:rsidR="00647C57">
        <w:t xml:space="preserve"> and save.  Make the appropriate selections for </w:t>
      </w:r>
      <w:r w:rsidR="00647C57" w:rsidRPr="00647C57">
        <w:rPr>
          <w:u w:val="single"/>
        </w:rPr>
        <w:t>each</w:t>
      </w:r>
      <w:r w:rsidR="00647C57">
        <w:t xml:space="preserve"> approval level, </w:t>
      </w:r>
      <w:r w:rsidR="001F2AB8">
        <w:t>and then</w:t>
      </w:r>
      <w:r w:rsidR="00647C57">
        <w:t xml:space="preserve"> click OK.</w:t>
      </w:r>
    </w:p>
    <w:p w:rsidR="00647C57" w:rsidRDefault="00DE6543" w:rsidP="00683F3A">
      <w:r>
        <w:rPr>
          <w:noProof/>
        </w:rPr>
        <w:drawing>
          <wp:inline distT="0" distB="0" distL="0" distR="0">
            <wp:extent cx="4861201" cy="216683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572" cy="216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F9" w:rsidRDefault="00D827F9" w:rsidP="001A189F">
      <w:pPr>
        <w:pStyle w:val="Heading1"/>
      </w:pPr>
      <w:r>
        <w:lastRenderedPageBreak/>
        <w:t xml:space="preserve">Printing </w:t>
      </w:r>
      <w:r w:rsidR="00DE6543">
        <w:t>the</w:t>
      </w:r>
      <w:r>
        <w:t xml:space="preserve"> Change Order</w:t>
      </w:r>
    </w:p>
    <w:p w:rsidR="00D827F9" w:rsidRPr="00D827F9" w:rsidRDefault="00A8004F" w:rsidP="00D827F9">
      <w:r w:rsidRPr="00A8004F">
        <w:t xml:space="preserve">Print the </w:t>
      </w:r>
      <w:r w:rsidR="000E7377">
        <w:t xml:space="preserve">appropriate </w:t>
      </w:r>
      <w:proofErr w:type="spellStart"/>
      <w:r w:rsidRPr="00A8004F">
        <w:t>ReportNet</w:t>
      </w:r>
      <w:proofErr w:type="spellEnd"/>
      <w:r w:rsidRPr="00A8004F">
        <w:t xml:space="preserve"> </w:t>
      </w:r>
      <w:r w:rsidR="000E7377">
        <w:t xml:space="preserve">report – either </w:t>
      </w:r>
      <w:r>
        <w:t>“</w:t>
      </w:r>
      <w:r w:rsidRPr="00A8004F">
        <w:t>Official MoDOT TIME EXTENSION Change Order Report</w:t>
      </w:r>
      <w:r>
        <w:t>”</w:t>
      </w:r>
      <w:r w:rsidRPr="00D86F3A">
        <w:t xml:space="preserve"> </w:t>
      </w:r>
      <w:r w:rsidR="000E7377">
        <w:t>or “</w:t>
      </w:r>
      <w:r w:rsidR="000E7377" w:rsidRPr="00A8004F">
        <w:t xml:space="preserve">Official MoDOT </w:t>
      </w:r>
      <w:r w:rsidR="00A34880">
        <w:t>MILESTONE ADJUSTMENT</w:t>
      </w:r>
      <w:r w:rsidR="000E7377" w:rsidRPr="00A8004F">
        <w:t xml:space="preserve"> Change Order Report</w:t>
      </w:r>
      <w:r w:rsidR="00A34880">
        <w:t>.</w:t>
      </w:r>
      <w:r w:rsidR="000E7377">
        <w:t>”</w:t>
      </w:r>
      <w:r>
        <w:t xml:space="preserve"> </w:t>
      </w:r>
      <w:r w:rsidR="00A34880">
        <w:t xml:space="preserve"> </w:t>
      </w:r>
      <w:r>
        <w:t>See</w:t>
      </w:r>
      <w:r w:rsidR="007E0CB7" w:rsidRPr="00D86F3A">
        <w:t xml:space="preserve"> </w:t>
      </w:r>
      <w:hyperlink r:id="rId19" w:history="1">
        <w:r w:rsidR="00973871" w:rsidRPr="00973871">
          <w:rPr>
            <w:rStyle w:val="Hyperlink"/>
          </w:rPr>
          <w:t>Change Order Reports</w:t>
        </w:r>
      </w:hyperlink>
      <w:r w:rsidR="00973871">
        <w:t xml:space="preserve"> </w:t>
      </w:r>
      <w:r>
        <w:t>for guidance.</w:t>
      </w:r>
    </w:p>
    <w:p w:rsidR="00D86F3A" w:rsidRPr="00D86F3A" w:rsidRDefault="00D86F3A" w:rsidP="001A189F">
      <w:pPr>
        <w:pStyle w:val="Heading1"/>
      </w:pPr>
      <w:r w:rsidRPr="00D86F3A">
        <w:t xml:space="preserve">Saving </w:t>
      </w:r>
      <w:r w:rsidR="00DE6543">
        <w:t>the</w:t>
      </w:r>
      <w:r w:rsidRPr="00D86F3A">
        <w:t xml:space="preserve"> </w:t>
      </w:r>
      <w:r w:rsidR="001F2AB8">
        <w:t>Change Order</w:t>
      </w:r>
    </w:p>
    <w:p w:rsidR="00A34880" w:rsidRDefault="00715A89" w:rsidP="00A34880">
      <w:r w:rsidRPr="00715A89"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1pt;margin-top:60.75pt;width:286.4pt;height:96.05pt;z-index:251660288">
            <v:textbox>
              <w:txbxContent>
                <w:p w:rsidR="00A34880" w:rsidRDefault="00A34880" w:rsidP="00A34880">
                  <w:r>
                    <w:rPr>
                      <w:noProof/>
                    </w:rPr>
                    <w:drawing>
                      <wp:inline distT="0" distB="0" distL="0" distR="0">
                        <wp:extent cx="3444875" cy="1095942"/>
                        <wp:effectExtent l="19050" t="0" r="3175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4875" cy="10959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00A5">
        <w:t xml:space="preserve">All </w:t>
      </w:r>
      <w:r w:rsidR="00A34880">
        <w:t>change orders</w:t>
      </w:r>
      <w:r w:rsidR="00A34880" w:rsidRPr="00D86F3A">
        <w:t xml:space="preserve"> </w:t>
      </w:r>
      <w:r w:rsidR="004400A5">
        <w:t xml:space="preserve">must be saved </w:t>
      </w:r>
      <w:r w:rsidR="00A34880">
        <w:t>in .PDF format to</w:t>
      </w:r>
      <w:r w:rsidR="00A34880" w:rsidRPr="00D86F3A">
        <w:t xml:space="preserve"> the V: drive in the following path for your district</w:t>
      </w:r>
      <w:r w:rsidR="00A34880">
        <w:t xml:space="preserve"> and org code: </w:t>
      </w:r>
      <w:r w:rsidR="00A34880" w:rsidRPr="00D86F3A">
        <w:t xml:space="preserve"> </w:t>
      </w:r>
      <w:r w:rsidR="00A34880" w:rsidRPr="00D86F3A">
        <w:rPr>
          <w:b/>
          <w:bCs/>
        </w:rPr>
        <w:t>V:\Contract Information Archive\</w:t>
      </w:r>
      <w:r w:rsidR="00A34880">
        <w:rPr>
          <w:b/>
          <w:bCs/>
          <w:iCs/>
        </w:rPr>
        <w:t xml:space="preserve">District </w:t>
      </w:r>
      <w:r w:rsidR="00A34880" w:rsidRPr="00B15280">
        <w:rPr>
          <w:b/>
          <w:bCs/>
          <w:iCs/>
        </w:rPr>
        <w:t xml:space="preserve"># </w:t>
      </w:r>
      <w:r w:rsidR="00A34880" w:rsidRPr="00B15280">
        <w:rPr>
          <w:b/>
          <w:bCs/>
        </w:rPr>
        <w:t xml:space="preserve">\ </w:t>
      </w:r>
      <w:r w:rsidR="00A34880" w:rsidRPr="00B15280">
        <w:rPr>
          <w:b/>
          <w:bCs/>
          <w:iCs/>
        </w:rPr>
        <w:t xml:space="preserve">ORG # </w:t>
      </w:r>
      <w:r w:rsidR="00A34880" w:rsidRPr="00B15280">
        <w:rPr>
          <w:b/>
          <w:bCs/>
        </w:rPr>
        <w:t>\</w:t>
      </w:r>
      <w:r w:rsidR="00A34880" w:rsidRPr="00B15280">
        <w:rPr>
          <w:b/>
          <w:bCs/>
          <w:iCs/>
        </w:rPr>
        <w:t xml:space="preserve"> Contract ID</w:t>
      </w:r>
      <w:r w:rsidR="00A34880">
        <w:rPr>
          <w:b/>
          <w:bCs/>
        </w:rPr>
        <w:t xml:space="preserve"> \Change Orders</w:t>
      </w:r>
      <w:r w:rsidR="00A34880" w:rsidRPr="00D86F3A">
        <w:rPr>
          <w:b/>
          <w:bCs/>
        </w:rPr>
        <w:t>\</w:t>
      </w:r>
      <w:r w:rsidR="00A34880">
        <w:rPr>
          <w:b/>
          <w:bCs/>
        </w:rPr>
        <w:t>Pending</w:t>
      </w:r>
      <w:r w:rsidR="00A34880" w:rsidRPr="00D86F3A">
        <w:t xml:space="preserve">.  </w:t>
      </w:r>
      <w:proofErr w:type="gramStart"/>
      <w:r w:rsidR="002A05E8">
        <w:t>(See Note below.)</w:t>
      </w:r>
      <w:proofErr w:type="gramEnd"/>
      <w:r w:rsidR="002A05E8">
        <w:t xml:space="preserve">  </w:t>
      </w:r>
      <w:r w:rsidR="00A34880">
        <w:t>File name should</w:t>
      </w:r>
      <w:r w:rsidR="00A34880" w:rsidRPr="00D86F3A">
        <w:t xml:space="preserve"> include the change order number</w:t>
      </w:r>
      <w:r w:rsidR="00A34880">
        <w:t xml:space="preserve"> placed within the file name so the change orders will sort properly when listed in the folder.  See example below:  </w:t>
      </w:r>
    </w:p>
    <w:p w:rsidR="00A34880" w:rsidRDefault="00A34880" w:rsidP="00A34880"/>
    <w:p w:rsidR="00A34880" w:rsidRDefault="00A34880" w:rsidP="00A34880"/>
    <w:p w:rsidR="00A34880" w:rsidRPr="00BB0247" w:rsidRDefault="00A34880" w:rsidP="00A34880">
      <w:pPr>
        <w:rPr>
          <w:b/>
        </w:rPr>
      </w:pPr>
    </w:p>
    <w:p w:rsidR="00A34880" w:rsidRPr="00BB0247" w:rsidRDefault="00A34880" w:rsidP="00A34880">
      <w:pPr>
        <w:rPr>
          <w:b/>
        </w:rPr>
      </w:pPr>
    </w:p>
    <w:p w:rsidR="00D86F3A" w:rsidRDefault="00A34880" w:rsidP="00A34880">
      <w:r>
        <w:t xml:space="preserve">Once the change order has been approved at </w:t>
      </w:r>
      <w:r w:rsidRPr="00B15280">
        <w:rPr>
          <w:u w:val="single"/>
        </w:rPr>
        <w:t>all</w:t>
      </w:r>
      <w:r>
        <w:t xml:space="preserve"> levels, it shall be saved </w:t>
      </w:r>
      <w:r w:rsidRPr="00B15280">
        <w:rPr>
          <w:u w:val="single"/>
        </w:rPr>
        <w:t>with all attachments in a single file</w:t>
      </w:r>
      <w:r>
        <w:t xml:space="preserve"> to </w:t>
      </w:r>
      <w:r w:rsidRPr="00D86F3A">
        <w:rPr>
          <w:b/>
          <w:bCs/>
        </w:rPr>
        <w:t>V:\Contract Information Archive\</w:t>
      </w:r>
      <w:r w:rsidRPr="00B15280">
        <w:rPr>
          <w:b/>
          <w:bCs/>
          <w:iCs/>
        </w:rPr>
        <w:t xml:space="preserve">District  # </w:t>
      </w:r>
      <w:r w:rsidRPr="00B15280">
        <w:rPr>
          <w:b/>
          <w:bCs/>
        </w:rPr>
        <w:t xml:space="preserve">\ </w:t>
      </w:r>
      <w:r w:rsidRPr="00B15280">
        <w:rPr>
          <w:b/>
          <w:bCs/>
          <w:iCs/>
        </w:rPr>
        <w:t xml:space="preserve">ORG # </w:t>
      </w:r>
      <w:r w:rsidRPr="00B15280">
        <w:rPr>
          <w:b/>
          <w:bCs/>
        </w:rPr>
        <w:t>\</w:t>
      </w:r>
      <w:r w:rsidRPr="00B15280">
        <w:rPr>
          <w:b/>
          <w:bCs/>
          <w:iCs/>
        </w:rPr>
        <w:t xml:space="preserve"> Contract ID</w:t>
      </w:r>
      <w:r>
        <w:rPr>
          <w:b/>
          <w:bCs/>
        </w:rPr>
        <w:t xml:space="preserve"> \Change Orders</w:t>
      </w:r>
      <w:r w:rsidRPr="00D86F3A">
        <w:rPr>
          <w:b/>
          <w:bCs/>
        </w:rPr>
        <w:t>\</w:t>
      </w:r>
      <w:r>
        <w:rPr>
          <w:b/>
          <w:bCs/>
        </w:rPr>
        <w:t>Completed</w:t>
      </w:r>
      <w:r w:rsidRPr="00D86F3A">
        <w:t>.</w:t>
      </w:r>
    </w:p>
    <w:p w:rsidR="002A05E8" w:rsidRPr="00D86F3A" w:rsidRDefault="002A05E8" w:rsidP="002A05E8">
      <w:pPr>
        <w:ind w:left="720" w:hanging="720"/>
      </w:pPr>
      <w:r w:rsidRPr="00727C70">
        <w:rPr>
          <w:b/>
        </w:rPr>
        <w:t>Note:</w:t>
      </w:r>
      <w:r>
        <w:tab/>
        <w:t xml:space="preserve">When distributing a change order </w:t>
      </w:r>
      <w:r w:rsidRPr="00FD2631">
        <w:rPr>
          <w:u w:val="single"/>
        </w:rPr>
        <w:t>electronically for signature</w:t>
      </w:r>
      <w:r>
        <w:t xml:space="preserve">, it should be stored with all attachments in a single file in the “Completed” change order folder and linked from there.  Once the last digital signature is applied, the process </w:t>
      </w:r>
      <w:r w:rsidRPr="00FD2631">
        <w:t xml:space="preserve">is </w:t>
      </w:r>
      <w:r w:rsidRPr="00FD2631">
        <w:rPr>
          <w:b/>
          <w:i/>
        </w:rPr>
        <w:t>complete</w:t>
      </w:r>
      <w:r>
        <w:rPr>
          <w:b/>
          <w:i/>
        </w:rPr>
        <w:t>.</w:t>
      </w:r>
      <w:r>
        <w:t>  No further action is necessary on the part of the project office, that is, there is no movement of the document from one folder to another.</w:t>
      </w:r>
    </w:p>
    <w:sectPr w:rsidR="002A05E8" w:rsidRPr="00D86F3A" w:rsidSect="000071FD"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80" w:rsidRDefault="00A34880" w:rsidP="00EC25EB">
      <w:pPr>
        <w:spacing w:after="0"/>
      </w:pPr>
      <w:r>
        <w:separator/>
      </w:r>
    </w:p>
  </w:endnote>
  <w:endnote w:type="continuationSeparator" w:id="0">
    <w:p w:rsidR="00A34880" w:rsidRDefault="00A34880" w:rsidP="00EC25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A34880" w:rsidRDefault="00A34880" w:rsidP="000071FD">
        <w:pPr>
          <w:pStyle w:val="Footer"/>
        </w:pPr>
        <w:r>
          <w:t xml:space="preserve">Change Orders – Time Adjustment (Rev. </w:t>
        </w:r>
        <w:r w:rsidR="00600D96">
          <w:t>07</w:t>
        </w:r>
        <w:r>
          <w:t>/2011)</w:t>
        </w:r>
        <w:r>
          <w:tab/>
          <w:t xml:space="preserve">Page </w:t>
        </w:r>
        <w:r w:rsidR="00715A89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715A89">
          <w:rPr>
            <w:b/>
          </w:rPr>
          <w:fldChar w:fldCharType="separate"/>
        </w:r>
        <w:r w:rsidR="00AA756D">
          <w:rPr>
            <w:b/>
            <w:noProof/>
          </w:rPr>
          <w:t>1</w:t>
        </w:r>
        <w:r w:rsidR="00715A89">
          <w:rPr>
            <w:b/>
          </w:rPr>
          <w:fldChar w:fldCharType="end"/>
        </w:r>
        <w:r>
          <w:t xml:space="preserve"> of </w:t>
        </w:r>
        <w:r w:rsidR="00715A89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715A89">
          <w:rPr>
            <w:b/>
          </w:rPr>
          <w:fldChar w:fldCharType="separate"/>
        </w:r>
        <w:r w:rsidR="00AA756D">
          <w:rPr>
            <w:b/>
            <w:noProof/>
          </w:rPr>
          <w:t>5</w:t>
        </w:r>
        <w:r w:rsidR="00715A89">
          <w:rPr>
            <w:b/>
          </w:rPr>
          <w:fldChar w:fldCharType="end"/>
        </w:r>
      </w:p>
    </w:sdtContent>
  </w:sdt>
  <w:p w:rsidR="00A34880" w:rsidRDefault="00A34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80" w:rsidRDefault="00A34880" w:rsidP="00EC25EB">
      <w:pPr>
        <w:spacing w:after="0"/>
      </w:pPr>
      <w:r>
        <w:separator/>
      </w:r>
    </w:p>
  </w:footnote>
  <w:footnote w:type="continuationSeparator" w:id="0">
    <w:p w:rsidR="00A34880" w:rsidRDefault="00A34880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3A"/>
    <w:rsid w:val="0000382D"/>
    <w:rsid w:val="000071FD"/>
    <w:rsid w:val="000635A1"/>
    <w:rsid w:val="00070751"/>
    <w:rsid w:val="000A54EF"/>
    <w:rsid w:val="000D0BB2"/>
    <w:rsid w:val="000E7377"/>
    <w:rsid w:val="001A189F"/>
    <w:rsid w:val="001C7EC8"/>
    <w:rsid w:val="001D10A1"/>
    <w:rsid w:val="001F2AB8"/>
    <w:rsid w:val="00207D47"/>
    <w:rsid w:val="00215C85"/>
    <w:rsid w:val="00230CAF"/>
    <w:rsid w:val="00257DAF"/>
    <w:rsid w:val="002613FB"/>
    <w:rsid w:val="002A05E8"/>
    <w:rsid w:val="002C79A2"/>
    <w:rsid w:val="00313298"/>
    <w:rsid w:val="003329FA"/>
    <w:rsid w:val="00334525"/>
    <w:rsid w:val="0033660B"/>
    <w:rsid w:val="0039154C"/>
    <w:rsid w:val="003A11A1"/>
    <w:rsid w:val="004302B0"/>
    <w:rsid w:val="004339E6"/>
    <w:rsid w:val="004400A5"/>
    <w:rsid w:val="00490F96"/>
    <w:rsid w:val="004A0A0E"/>
    <w:rsid w:val="004B27EE"/>
    <w:rsid w:val="004C7ECB"/>
    <w:rsid w:val="004F0A3F"/>
    <w:rsid w:val="00563FEC"/>
    <w:rsid w:val="0058139F"/>
    <w:rsid w:val="00600D96"/>
    <w:rsid w:val="00611740"/>
    <w:rsid w:val="00646D42"/>
    <w:rsid w:val="00647C57"/>
    <w:rsid w:val="00654CF9"/>
    <w:rsid w:val="006664A2"/>
    <w:rsid w:val="006754DA"/>
    <w:rsid w:val="00682FEE"/>
    <w:rsid w:val="00683F3A"/>
    <w:rsid w:val="006A509E"/>
    <w:rsid w:val="006D10C7"/>
    <w:rsid w:val="006F1DBE"/>
    <w:rsid w:val="0071211D"/>
    <w:rsid w:val="00715A89"/>
    <w:rsid w:val="00750003"/>
    <w:rsid w:val="00766409"/>
    <w:rsid w:val="00771887"/>
    <w:rsid w:val="00777D23"/>
    <w:rsid w:val="0078677A"/>
    <w:rsid w:val="007E0CB7"/>
    <w:rsid w:val="007F68C0"/>
    <w:rsid w:val="007F7F04"/>
    <w:rsid w:val="0087144E"/>
    <w:rsid w:val="008809A7"/>
    <w:rsid w:val="008A27D1"/>
    <w:rsid w:val="008D0399"/>
    <w:rsid w:val="00912E28"/>
    <w:rsid w:val="009313E3"/>
    <w:rsid w:val="00967551"/>
    <w:rsid w:val="00973871"/>
    <w:rsid w:val="009D4A8E"/>
    <w:rsid w:val="009D7075"/>
    <w:rsid w:val="009E1917"/>
    <w:rsid w:val="00A206B9"/>
    <w:rsid w:val="00A31B3E"/>
    <w:rsid w:val="00A34880"/>
    <w:rsid w:val="00A5161F"/>
    <w:rsid w:val="00A769F7"/>
    <w:rsid w:val="00A8004F"/>
    <w:rsid w:val="00A92275"/>
    <w:rsid w:val="00AA756D"/>
    <w:rsid w:val="00AD4BFB"/>
    <w:rsid w:val="00B15280"/>
    <w:rsid w:val="00B32AFD"/>
    <w:rsid w:val="00B429B6"/>
    <w:rsid w:val="00B56010"/>
    <w:rsid w:val="00B70533"/>
    <w:rsid w:val="00BB0247"/>
    <w:rsid w:val="00BF18BB"/>
    <w:rsid w:val="00C642FE"/>
    <w:rsid w:val="00C814D3"/>
    <w:rsid w:val="00CC72CD"/>
    <w:rsid w:val="00D121FA"/>
    <w:rsid w:val="00D62B00"/>
    <w:rsid w:val="00D827F9"/>
    <w:rsid w:val="00D86F3A"/>
    <w:rsid w:val="00D90EFD"/>
    <w:rsid w:val="00DE6543"/>
    <w:rsid w:val="00DF2E9A"/>
    <w:rsid w:val="00E13ED7"/>
    <w:rsid w:val="00E21DD1"/>
    <w:rsid w:val="00E2583F"/>
    <w:rsid w:val="00E7294E"/>
    <w:rsid w:val="00E94F88"/>
    <w:rsid w:val="00EA7A00"/>
    <w:rsid w:val="00EB360E"/>
    <w:rsid w:val="00EC25EB"/>
    <w:rsid w:val="00EE1A78"/>
    <w:rsid w:val="00F0494A"/>
    <w:rsid w:val="00F17D0C"/>
    <w:rsid w:val="00F2271E"/>
    <w:rsid w:val="00F8480B"/>
    <w:rsid w:val="00FA519A"/>
    <w:rsid w:val="00FC124C"/>
    <w:rsid w:val="00FC281B"/>
    <w:rsid w:val="00FC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1DB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DBE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sharepoint/Districts/D6/programdelivery/constructionmaterial/Construction/Change%20Order%20Information/St.%20Louis%20District%20Reason%20Codes%20for%20Time%20Extension%20Change%20Orders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epg.modot.mo.gov/index.php?title=Category:108_Prosecution_and_Progress%23108.7.3_Table_for_Contracts_with_Time_Exclusion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pg.modot.mo.gov/index.php?title=Category:108_Prosecution_and_Progres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epg.modot.org/files/2/28/Change_order_reports_July_2011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739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Creating the Change Order Header</vt:lpstr>
      <vt:lpstr/>
      <vt:lpstr>Adding the Time Adjustment and Explanation</vt:lpstr>
      <vt:lpstr>Changing the Status of a Change Order</vt:lpstr>
      <vt:lpstr>Printing the Change Order</vt:lpstr>
      <vt:lpstr>Saving the Change Order</vt:lpstr>
    </vt:vector>
  </TitlesOfParts>
  <Company>MoDOT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smithk</cp:lastModifiedBy>
  <cp:revision>2</cp:revision>
  <cp:lastPrinted>2010-11-18T20:28:00Z</cp:lastPrinted>
  <dcterms:created xsi:type="dcterms:W3CDTF">2012-04-11T12:37:00Z</dcterms:created>
  <dcterms:modified xsi:type="dcterms:W3CDTF">2012-04-11T12:37:00Z</dcterms:modified>
</cp:coreProperties>
</file>