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332C5" w14:textId="77777777"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rFonts w:ascii="Arial" w:hAnsi="Arial" w:cs="Arial"/>
          <w:color w:val="000000"/>
          <w:sz w:val="32"/>
          <w:szCs w:val="32"/>
        </w:rPr>
      </w:pPr>
    </w:p>
    <w:p w14:paraId="1D1F9DFA" w14:textId="77777777"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MEMORANDUM</w:t>
      </w:r>
    </w:p>
    <w:p w14:paraId="60FC38FD" w14:textId="77777777"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144" w:lineRule="exact"/>
        <w:ind w:left="202" w:right="202"/>
        <w:jc w:val="center"/>
        <w:rPr>
          <w:rFonts w:ascii="Arial" w:hAnsi="Arial" w:cs="Arial"/>
          <w:color w:val="000000"/>
        </w:rPr>
      </w:pPr>
    </w:p>
    <w:p w14:paraId="47233274" w14:textId="77777777"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Missouri Department of Transportation</w:t>
      </w:r>
    </w:p>
    <w:p w14:paraId="2C535F3D" w14:textId="77777777"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color w:val="000000"/>
        </w:rPr>
      </w:pPr>
    </w:p>
    <w:p w14:paraId="15796B7F" w14:textId="4D2E1ED5" w:rsidR="00E73582" w:rsidRDefault="005351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E65DF" wp14:editId="583A3C74">
                <wp:simplePos x="0" y="0"/>
                <wp:positionH relativeFrom="column">
                  <wp:posOffset>13335</wp:posOffset>
                </wp:positionH>
                <wp:positionV relativeFrom="paragraph">
                  <wp:posOffset>-172720</wp:posOffset>
                </wp:positionV>
                <wp:extent cx="6172200" cy="0"/>
                <wp:effectExtent l="22860" t="27305" r="2476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13.6pt" to="487.0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uZFw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  <w:r w:rsidR="00FA2841">
        <w:rPr>
          <w:noProof/>
          <w:color w:val="000000"/>
          <w:sz w:val="12"/>
          <w:szCs w:val="12"/>
        </w:rPr>
        <w:drawing>
          <wp:anchor distT="0" distB="0" distL="114300" distR="114300" simplePos="0" relativeHeight="251657216" behindDoc="1" locked="0" layoutInCell="1" allowOverlap="1" wp14:anchorId="6C970249" wp14:editId="783FA865">
            <wp:simplePos x="0" y="0"/>
            <wp:positionH relativeFrom="column">
              <wp:posOffset>-139065</wp:posOffset>
            </wp:positionH>
            <wp:positionV relativeFrom="paragraph">
              <wp:posOffset>-934720</wp:posOffset>
            </wp:positionV>
            <wp:extent cx="1514475" cy="790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3"/>
        <w:gridCol w:w="597"/>
        <w:gridCol w:w="460"/>
        <w:gridCol w:w="460"/>
        <w:gridCol w:w="460"/>
        <w:gridCol w:w="460"/>
        <w:gridCol w:w="508"/>
        <w:gridCol w:w="629"/>
        <w:gridCol w:w="286"/>
        <w:gridCol w:w="174"/>
        <w:gridCol w:w="541"/>
        <w:gridCol w:w="597"/>
        <w:gridCol w:w="460"/>
        <w:gridCol w:w="460"/>
        <w:gridCol w:w="920"/>
        <w:gridCol w:w="460"/>
        <w:gridCol w:w="460"/>
        <w:gridCol w:w="518"/>
        <w:gridCol w:w="424"/>
        <w:gridCol w:w="432"/>
      </w:tblGrid>
      <w:tr w:rsidR="00E73582" w14:paraId="04871F42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1DB3C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063D34EC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6D668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C2CC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bookmarkStart w:id="1" w:name="_GoBack"/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73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EF5FDA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7D274572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523E57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4CE68A49" w14:textId="77777777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6A0153B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65B6B27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A6E2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D1278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5F25C99E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F25A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854CC0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Development Engineer</w:t>
            </w:r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DE245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761E3EB0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B4975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6E59B905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7E99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A8FEE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46B9F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64CFFE9B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BED6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6FE694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Design Engineer</w:t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EDAB4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0E0AC6AA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67754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01ACEE52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1F21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SUBJECT: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DB17BE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Cost Estimate</w:t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2ABD4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3666D2B1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3F6DDE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4F99702A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D902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F85A1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County: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2F1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EB8F7F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CC50C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Fed. Project: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037C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E73582" w14:paraId="2D52B1E2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0DA0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A938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Route: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D9F4A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24249A7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6DD7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Alternate: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AD8F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E73582" w14:paraId="608971B8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EF46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21FCE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AF14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52465F7F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A61E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Termini: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C1C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E73582" w14:paraId="24466A12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8C0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54091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AA17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FD215B3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72D0C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Preparer: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807F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E73582" w14:paraId="48BEB752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5FF820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3522E198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9A8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33F46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Development Stage:</w:t>
            </w:r>
          </w:p>
        </w:tc>
        <w:tc>
          <w:tcPr>
            <w:tcW w:w="6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8F364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6438C8FE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551E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6948C13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2" w:name="Text1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BCE775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6090C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Initialization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A55D82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2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14:paraId="0A52B60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21ECEB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2EC1819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5289D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Plan Complete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14:paraId="71D3C4F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E73582" w14:paraId="4DB4B4F4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3A33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21896B8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5" w:name="Text1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45AFDB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42C6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Conceptual Plan/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DE8138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14:paraId="3B411C8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BF0004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1481F40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3CA91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Acquisition Complete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7BDF013A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5"/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14:paraId="353F0522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E73582" w14:paraId="3C204AAF" w14:textId="77777777"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ED90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96420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Location Study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DF2CD0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14:paraId="76B08897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74FD2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29155656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DF81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784308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9" w:name="Text1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546632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71DF9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Preliminary Plans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125998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9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14:paraId="0A7F68C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E3252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6D2CDA8C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9DDCD0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328B92AE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158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4BF92A" w14:textId="63D00EAF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Estimated Right of Way Acquisition Costs</w:t>
            </w:r>
            <w:r w:rsidR="003F7B5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2BCB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82E8714" w14:textId="77777777"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0F8EF" w14:textId="77777777" w:rsidR="00E73582" w:rsidRDefault="00E735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1" w:name="Text18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5ACD8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645F4652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F86E07F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03A9EA88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99DFE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CEE9D3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 of Incidental Costs:</w:t>
            </w: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ED013F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2558D34" w14:textId="77777777"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6CA05" w14:textId="77777777" w:rsidR="00E73582" w:rsidRDefault="00E735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19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051229E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491EB936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9722C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64A39269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422EF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AD0E41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 Right of Way Cost Estimate: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8AEE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D29AA5B" w14:textId="77777777"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93CE0" w14:textId="77777777" w:rsidR="00E73582" w:rsidRDefault="00E735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Text20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2132B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6A687B82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34B09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3712C889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57097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483C4C8F" w14:textId="77777777" w:rsidTr="008C1D8B">
        <w:trPr>
          <w:trHeight w:val="22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4135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872688" w14:textId="06779048"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Previous Total Right of Way Cost Estimate</w:t>
            </w:r>
            <w:r w:rsidR="003F7B5A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E0A2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738060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B490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23D644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294BC01A" w14:textId="77777777" w:rsidTr="008C1D8B">
        <w:trPr>
          <w:trHeight w:val="44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C51EB3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DB9213F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23D7BA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D829E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Text2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4048D62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54C0EC0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Date: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B64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803125D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8E45473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A88916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43DE24C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F4FF5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4B356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 w14:paraId="0425D7B0" w14:textId="77777777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157491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283B07F8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BD3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93F307" w14:textId="77777777"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Explanation for change from previous estimate:</w:t>
            </w:r>
          </w:p>
        </w:tc>
        <w:tc>
          <w:tcPr>
            <w:tcW w:w="4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DF4A88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 w14:paraId="34720C52" w14:textId="77777777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D7049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7B98D64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6"/>
          </w:p>
        </w:tc>
      </w:tr>
      <w:tr w:rsidR="00E73582" w14:paraId="5C8D05C8" w14:textId="77777777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64F7B36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2367CC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F5E37BB" w14:textId="77777777"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23BC60" w14:textId="77777777" w:rsidR="00E73582" w:rsidRDefault="00E735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E73582" w:rsidSect="003F7B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16" w:right="990" w:bottom="1440" w:left="144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51461" w14:textId="77777777" w:rsidR="008C1D8B" w:rsidRDefault="008C1D8B">
      <w:r>
        <w:separator/>
      </w:r>
    </w:p>
  </w:endnote>
  <w:endnote w:type="continuationSeparator" w:id="0">
    <w:p w14:paraId="0BD897E0" w14:textId="77777777" w:rsidR="008C1D8B" w:rsidRDefault="008C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B34C5" w14:textId="77777777" w:rsidR="003F7B5A" w:rsidRDefault="003F7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DE25F" w14:textId="533A9B17" w:rsidR="008C1D8B" w:rsidRPr="008C1D8B" w:rsidRDefault="008C1D8B" w:rsidP="003F7B5A">
    <w:pPr>
      <w:pStyle w:val="Footer"/>
      <w:tabs>
        <w:tab w:val="clear" w:pos="8640"/>
        <w:tab w:val="right" w:pos="9810"/>
      </w:tabs>
      <w:rPr>
        <w:sz w:val="20"/>
        <w:szCs w:val="20"/>
      </w:rPr>
    </w:pPr>
    <w:r w:rsidRPr="008C1D8B">
      <w:rPr>
        <w:b/>
        <w:sz w:val="20"/>
        <w:szCs w:val="20"/>
      </w:rPr>
      <w:t>EPG 236.3.3.3</w:t>
    </w:r>
    <w:r w:rsidRPr="008C1D8B">
      <w:rPr>
        <w:sz w:val="20"/>
        <w:szCs w:val="20"/>
      </w:rPr>
      <w:tab/>
    </w:r>
    <w:sdt>
      <w:sdtPr>
        <w:rPr>
          <w:sz w:val="20"/>
          <w:szCs w:val="20"/>
        </w:rPr>
        <w:id w:val="-7538956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8C1D8B">
              <w:rPr>
                <w:b/>
                <w:sz w:val="20"/>
                <w:szCs w:val="20"/>
              </w:rPr>
              <w:t xml:space="preserve">Page </w:t>
            </w:r>
            <w:r w:rsidRPr="008C1D8B">
              <w:rPr>
                <w:b/>
                <w:bCs/>
                <w:sz w:val="20"/>
                <w:szCs w:val="20"/>
              </w:rPr>
              <w:fldChar w:fldCharType="begin"/>
            </w:r>
            <w:r w:rsidRPr="008C1D8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C1D8B">
              <w:rPr>
                <w:b/>
                <w:bCs/>
                <w:sz w:val="20"/>
                <w:szCs w:val="20"/>
              </w:rPr>
              <w:fldChar w:fldCharType="separate"/>
            </w:r>
            <w:r w:rsidR="00BF3BAB">
              <w:rPr>
                <w:b/>
                <w:bCs/>
                <w:noProof/>
                <w:sz w:val="20"/>
                <w:szCs w:val="20"/>
              </w:rPr>
              <w:t>1</w:t>
            </w:r>
            <w:r w:rsidRPr="008C1D8B">
              <w:rPr>
                <w:b/>
                <w:bCs/>
                <w:sz w:val="20"/>
                <w:szCs w:val="20"/>
              </w:rPr>
              <w:fldChar w:fldCharType="end"/>
            </w:r>
            <w:r w:rsidRPr="008C1D8B">
              <w:rPr>
                <w:b/>
                <w:sz w:val="20"/>
                <w:szCs w:val="20"/>
              </w:rPr>
              <w:t xml:space="preserve"> of </w:t>
            </w:r>
            <w:r w:rsidRPr="008C1D8B">
              <w:rPr>
                <w:b/>
                <w:bCs/>
                <w:sz w:val="20"/>
                <w:szCs w:val="20"/>
              </w:rPr>
              <w:fldChar w:fldCharType="begin"/>
            </w:r>
            <w:r w:rsidRPr="008C1D8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C1D8B">
              <w:rPr>
                <w:b/>
                <w:bCs/>
                <w:sz w:val="20"/>
                <w:szCs w:val="20"/>
              </w:rPr>
              <w:fldChar w:fldCharType="separate"/>
            </w:r>
            <w:r w:rsidR="00BF3BAB">
              <w:rPr>
                <w:b/>
                <w:bCs/>
                <w:noProof/>
                <w:sz w:val="20"/>
                <w:szCs w:val="20"/>
              </w:rPr>
              <w:t>1</w:t>
            </w:r>
            <w:r w:rsidRPr="008C1D8B">
              <w:rPr>
                <w:b/>
                <w:bCs/>
                <w:sz w:val="20"/>
                <w:szCs w:val="20"/>
              </w:rPr>
              <w:fldChar w:fldCharType="end"/>
            </w:r>
            <w:r w:rsidRPr="008C1D8B">
              <w:rPr>
                <w:b/>
                <w:bCs/>
                <w:sz w:val="20"/>
                <w:szCs w:val="20"/>
              </w:rPr>
              <w:tab/>
              <w:t>Form 3.3.3C</w:t>
            </w:r>
          </w:sdtContent>
        </w:sdt>
      </w:sdtContent>
    </w:sdt>
  </w:p>
  <w:p w14:paraId="6F57DEBA" w14:textId="2DC0F61A" w:rsidR="008C1D8B" w:rsidRDefault="008C1D8B" w:rsidP="003F7B5A">
    <w:pPr>
      <w:widowControl w:val="0"/>
      <w:tabs>
        <w:tab w:val="center" w:pos="4968"/>
        <w:tab w:val="right" w:pos="9810"/>
      </w:tabs>
      <w:autoSpaceDE w:val="0"/>
      <w:autoSpaceDN w:val="0"/>
      <w:adjustRightInd w:val="0"/>
      <w:jc w:val="right"/>
      <w:rPr>
        <w:color w:val="000000"/>
        <w:sz w:val="20"/>
      </w:rPr>
    </w:pPr>
    <w:r>
      <w:rPr>
        <w:color w:val="000000"/>
        <w:sz w:val="20"/>
      </w:rPr>
      <w:t>0</w:t>
    </w:r>
    <w:r w:rsidR="00C004B4">
      <w:rPr>
        <w:color w:val="000000"/>
        <w:sz w:val="20"/>
      </w:rPr>
      <w:t>9</w:t>
    </w:r>
    <w:r>
      <w:rPr>
        <w:color w:val="000000"/>
        <w:sz w:val="20"/>
      </w:rPr>
      <w:t>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9923D" w14:textId="77777777" w:rsidR="003F7B5A" w:rsidRDefault="003F7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C30E3" w14:textId="77777777" w:rsidR="008C1D8B" w:rsidRDefault="008C1D8B">
      <w:r>
        <w:separator/>
      </w:r>
    </w:p>
  </w:footnote>
  <w:footnote w:type="continuationSeparator" w:id="0">
    <w:p w14:paraId="690C42CC" w14:textId="77777777" w:rsidR="008C1D8B" w:rsidRDefault="008C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8D4C" w14:textId="77777777" w:rsidR="003F7B5A" w:rsidRDefault="003F7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EDDE3" w14:textId="77777777" w:rsidR="003F7B5A" w:rsidRDefault="003F7B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E3B2" w14:textId="77777777" w:rsidR="003F7B5A" w:rsidRDefault="003F7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attachedTemplate r:id="rId1"/>
  <w:documentProtection w:edit="forms" w:enforcement="1" w:cryptProviderType="rsaFull" w:cryptAlgorithmClass="hash" w:cryptAlgorithmType="typeAny" w:cryptAlgorithmSid="4" w:cryptSpinCount="100000" w:hash="ajPpVhTpVpekm6oBrHTGfF7nEuE=" w:salt="6XVCQC1U3ztW7bPgsFklv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4B"/>
    <w:rsid w:val="00001924"/>
    <w:rsid w:val="003F7B5A"/>
    <w:rsid w:val="0053514B"/>
    <w:rsid w:val="007B33A0"/>
    <w:rsid w:val="008C1D8B"/>
    <w:rsid w:val="00BC6340"/>
    <w:rsid w:val="00BF3BAB"/>
    <w:rsid w:val="00C004B4"/>
    <w:rsid w:val="00E73582"/>
    <w:rsid w:val="00FA2841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E0A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582"/>
    <w:pPr>
      <w:keepNext/>
      <w:widowControl w:val="0"/>
      <w:tabs>
        <w:tab w:val="center" w:pos="4968"/>
        <w:tab w:val="right" w:pos="9648"/>
      </w:tabs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3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5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582"/>
  </w:style>
  <w:style w:type="character" w:customStyle="1" w:styleId="FooterChar">
    <w:name w:val="Footer Char"/>
    <w:basedOn w:val="DefaultParagraphFont"/>
    <w:link w:val="Footer"/>
    <w:uiPriority w:val="99"/>
    <w:rsid w:val="008C1D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582"/>
    <w:pPr>
      <w:keepNext/>
      <w:widowControl w:val="0"/>
      <w:tabs>
        <w:tab w:val="center" w:pos="4968"/>
        <w:tab w:val="right" w:pos="9648"/>
      </w:tabs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3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5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582"/>
  </w:style>
  <w:style w:type="character" w:customStyle="1" w:styleId="FooterChar">
    <w:name w:val="Footer Char"/>
    <w:basedOn w:val="DefaultParagraphFont"/>
    <w:link w:val="Footer"/>
    <w:uiPriority w:val="99"/>
    <w:rsid w:val="008C1D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ysite/personal/connel1/Shared%20Documents/EPG%20Document%20Directory/Chapter%203%20-%20Administration/K%20Drive%20Documents/Right%20of%20Way%20Cost%20Estimate_Form%203-3_3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00C0A-6A15-4BE7-80CA-B0DD7CC3D0B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92C326-4E40-4563-9F75-43EEEBF6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B6836-519A-49CE-AEBC-803DE22DC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Right%20of%20Way%20Cost%20Estimate_Form%203-3_3C.dotx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MoDOT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Linda Conner</dc:creator>
  <cp:lastModifiedBy>Keith Smith</cp:lastModifiedBy>
  <cp:revision>2</cp:revision>
  <cp:lastPrinted>2013-04-23T13:41:00Z</cp:lastPrinted>
  <dcterms:created xsi:type="dcterms:W3CDTF">2013-09-19T14:10:00Z</dcterms:created>
  <dcterms:modified xsi:type="dcterms:W3CDTF">2013-09-19T14:10:00Z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