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2144D" w14:textId="2339D055" w:rsidR="00816707" w:rsidRPr="001B4AD8" w:rsidRDefault="00756B99" w:rsidP="00756B99">
      <w:pPr>
        <w:jc w:val="center"/>
        <w:rPr>
          <w:rFonts w:ascii="Interstate-Regular" w:hAnsi="Interstate-Regular" w:cs="Arial"/>
          <w:b/>
          <w:sz w:val="28"/>
          <w:szCs w:val="28"/>
        </w:rPr>
      </w:pPr>
      <w:bookmarkStart w:id="0" w:name="_Hlk42041005"/>
      <w:r w:rsidRPr="001B4AD8">
        <w:rPr>
          <w:rFonts w:ascii="Interstate-Regular" w:hAnsi="Interstate-Regular" w:cs="Arial"/>
          <w:b/>
          <w:sz w:val="28"/>
          <w:szCs w:val="28"/>
        </w:rPr>
        <w:t xml:space="preserve">MoDOT </w:t>
      </w:r>
      <w:r w:rsidR="00F56C54">
        <w:rPr>
          <w:rFonts w:ascii="Interstate-Regular" w:hAnsi="Interstate-Regular" w:cs="Arial"/>
          <w:b/>
          <w:sz w:val="28"/>
          <w:szCs w:val="28"/>
        </w:rPr>
        <w:t>Checklist</w:t>
      </w:r>
      <w:r w:rsidRPr="001B4AD8">
        <w:rPr>
          <w:rFonts w:ascii="Interstate-Regular" w:hAnsi="Interstate-Regular" w:cs="Arial"/>
          <w:b/>
          <w:sz w:val="28"/>
          <w:szCs w:val="28"/>
        </w:rPr>
        <w:t xml:space="preserve"> for </w:t>
      </w:r>
      <w:r w:rsidR="00F857A6">
        <w:rPr>
          <w:rFonts w:ascii="Interstate-Regular" w:hAnsi="Interstate-Regular" w:cs="Arial"/>
          <w:b/>
          <w:sz w:val="28"/>
          <w:szCs w:val="28"/>
        </w:rPr>
        <w:t xml:space="preserve">Scoping a </w:t>
      </w:r>
      <w:r w:rsidR="00EF46A3" w:rsidRPr="001B4AD8">
        <w:rPr>
          <w:rFonts w:ascii="Interstate-Regular" w:hAnsi="Interstate-Regular" w:cs="Arial"/>
          <w:b/>
          <w:sz w:val="28"/>
          <w:szCs w:val="28"/>
        </w:rPr>
        <w:t>Tra</w:t>
      </w:r>
      <w:r w:rsidR="00EF46A3">
        <w:rPr>
          <w:rFonts w:ascii="Interstate-Regular" w:hAnsi="Interstate-Regular" w:cs="Arial"/>
          <w:b/>
          <w:sz w:val="28"/>
          <w:szCs w:val="28"/>
        </w:rPr>
        <w:t>nsportation</w:t>
      </w:r>
      <w:r w:rsidRPr="001B4AD8">
        <w:rPr>
          <w:rFonts w:ascii="Interstate-Regular" w:hAnsi="Interstate-Regular" w:cs="Arial"/>
          <w:b/>
          <w:sz w:val="28"/>
          <w:szCs w:val="28"/>
        </w:rPr>
        <w:t xml:space="preserve"> Impact Analys</w:t>
      </w:r>
      <w:r w:rsidR="00F857A6">
        <w:rPr>
          <w:rFonts w:ascii="Interstate-Regular" w:hAnsi="Interstate-Regular" w:cs="Arial"/>
          <w:b/>
          <w:sz w:val="28"/>
          <w:szCs w:val="28"/>
        </w:rPr>
        <w:t>i</w:t>
      </w:r>
      <w:r w:rsidRPr="001B4AD8">
        <w:rPr>
          <w:rFonts w:ascii="Interstate-Regular" w:hAnsi="Interstate-Regular" w:cs="Arial"/>
          <w:b/>
          <w:sz w:val="28"/>
          <w:szCs w:val="28"/>
        </w:rPr>
        <w:t>s</w:t>
      </w:r>
      <w:r w:rsidR="002666CF">
        <w:rPr>
          <w:rFonts w:ascii="Interstate-Regular" w:hAnsi="Interstate-Regular" w:cs="Arial"/>
          <w:b/>
          <w:sz w:val="28"/>
          <w:szCs w:val="28"/>
        </w:rPr>
        <w:t xml:space="preserve"> Study</w:t>
      </w:r>
    </w:p>
    <w:p w14:paraId="17A1CC3B" w14:textId="1C3CAAEF" w:rsidR="00756B99" w:rsidRDefault="00DF76BE" w:rsidP="00756B99">
      <w:pPr>
        <w:jc w:val="center"/>
        <w:rPr>
          <w:rFonts w:ascii="Arial" w:hAnsi="Arial" w:cs="Arial"/>
          <w:sz w:val="24"/>
          <w:szCs w:val="24"/>
        </w:rPr>
      </w:pPr>
      <w:r>
        <w:rPr>
          <w:rFonts w:ascii="Arial" w:hAnsi="Arial" w:cs="Arial"/>
          <w:sz w:val="24"/>
          <w:szCs w:val="24"/>
        </w:rPr>
        <w:t>June</w:t>
      </w:r>
      <w:r w:rsidR="00756B99" w:rsidRPr="008B73A0">
        <w:rPr>
          <w:rFonts w:ascii="Arial" w:hAnsi="Arial" w:cs="Arial"/>
          <w:sz w:val="24"/>
          <w:szCs w:val="24"/>
        </w:rPr>
        <w:t xml:space="preserve"> 2020</w:t>
      </w:r>
    </w:p>
    <w:p w14:paraId="32F4A877" w14:textId="781BDE92" w:rsidR="002A5092" w:rsidRPr="005566D3" w:rsidRDefault="002A5092" w:rsidP="004961AB">
      <w:pPr>
        <w:spacing w:after="240"/>
        <w:jc w:val="both"/>
        <w:rPr>
          <w:rFonts w:ascii="Arial" w:hAnsi="Arial" w:cs="Arial"/>
          <w:sz w:val="24"/>
          <w:szCs w:val="24"/>
        </w:rPr>
      </w:pPr>
      <w:r>
        <w:rPr>
          <w:rFonts w:ascii="Arial" w:hAnsi="Arial" w:cs="Arial"/>
          <w:sz w:val="24"/>
          <w:szCs w:val="24"/>
        </w:rPr>
        <w:t xml:space="preserve">At the outset of every TIA project, </w:t>
      </w:r>
      <w:r w:rsidR="00E40465">
        <w:rPr>
          <w:rFonts w:ascii="Arial" w:hAnsi="Arial" w:cs="Arial"/>
          <w:sz w:val="24"/>
          <w:szCs w:val="24"/>
        </w:rPr>
        <w:t>a scope is developed and reviewed by MoDOT project managers</w:t>
      </w:r>
      <w:r w:rsidR="00D36C6A">
        <w:rPr>
          <w:rFonts w:ascii="Arial" w:hAnsi="Arial" w:cs="Arial"/>
          <w:sz w:val="24"/>
          <w:szCs w:val="24"/>
        </w:rPr>
        <w:t xml:space="preserve">.  Soon after the project commences, a </w:t>
      </w:r>
      <w:r w:rsidR="00D36C6A" w:rsidRPr="00375204">
        <w:rPr>
          <w:rFonts w:ascii="Arial" w:hAnsi="Arial" w:cs="Arial"/>
          <w:i/>
          <w:iCs/>
          <w:sz w:val="24"/>
          <w:szCs w:val="24"/>
        </w:rPr>
        <w:t>Methods and Assumptions</w:t>
      </w:r>
      <w:r w:rsidR="00D36C6A">
        <w:rPr>
          <w:rFonts w:ascii="Arial" w:hAnsi="Arial" w:cs="Arial"/>
          <w:i/>
          <w:iCs/>
          <w:sz w:val="24"/>
          <w:szCs w:val="24"/>
        </w:rPr>
        <w:t xml:space="preserve"> (M&amp;A)</w:t>
      </w:r>
      <w:r w:rsidR="00D36C6A" w:rsidRPr="00375204">
        <w:rPr>
          <w:rFonts w:ascii="Arial" w:hAnsi="Arial" w:cs="Arial"/>
          <w:i/>
          <w:iCs/>
          <w:sz w:val="24"/>
          <w:szCs w:val="24"/>
        </w:rPr>
        <w:t xml:space="preserve"> Report</w:t>
      </w:r>
      <w:r w:rsidR="005566D3">
        <w:rPr>
          <w:rFonts w:ascii="Arial" w:hAnsi="Arial" w:cs="Arial"/>
          <w:sz w:val="24"/>
          <w:szCs w:val="24"/>
        </w:rPr>
        <w:t xml:space="preserve"> is developed to </w:t>
      </w:r>
      <w:r w:rsidR="004B4BA9">
        <w:rPr>
          <w:rFonts w:ascii="Arial" w:hAnsi="Arial" w:cs="Arial"/>
          <w:sz w:val="24"/>
          <w:szCs w:val="24"/>
        </w:rPr>
        <w:t xml:space="preserve">further define the scope and </w:t>
      </w:r>
      <w:r w:rsidR="005566D3">
        <w:rPr>
          <w:rFonts w:ascii="Arial" w:hAnsi="Arial" w:cs="Arial"/>
          <w:sz w:val="24"/>
          <w:szCs w:val="24"/>
        </w:rPr>
        <w:t xml:space="preserve">document the details of how the study will be conducted.  </w:t>
      </w:r>
      <w:r w:rsidR="005A56B4">
        <w:rPr>
          <w:rFonts w:ascii="Arial" w:hAnsi="Arial" w:cs="Arial"/>
          <w:sz w:val="24"/>
          <w:szCs w:val="24"/>
        </w:rPr>
        <w:t xml:space="preserve">Because the scope and M&amp;A Report are so closely related, the following checklist </w:t>
      </w:r>
      <w:r w:rsidR="00092B61">
        <w:rPr>
          <w:rFonts w:ascii="Arial" w:hAnsi="Arial" w:cs="Arial"/>
          <w:sz w:val="24"/>
          <w:szCs w:val="24"/>
        </w:rPr>
        <w:t xml:space="preserve">serves a dual purpose: to </w:t>
      </w:r>
      <w:r w:rsidR="004303BC">
        <w:rPr>
          <w:rFonts w:ascii="Arial" w:hAnsi="Arial" w:cs="Arial"/>
          <w:sz w:val="24"/>
          <w:szCs w:val="24"/>
        </w:rPr>
        <w:t xml:space="preserve">provide scope writers with a list of items that should be considered during scoping, and to </w:t>
      </w:r>
      <w:r w:rsidR="00052FB9">
        <w:rPr>
          <w:rFonts w:ascii="Arial" w:hAnsi="Arial" w:cs="Arial"/>
          <w:sz w:val="24"/>
          <w:szCs w:val="24"/>
        </w:rPr>
        <w:t>provide a framework for reviewing M&amp;A Reports.</w:t>
      </w:r>
    </w:p>
    <w:p w14:paraId="33FE603A" w14:textId="491F604E" w:rsidR="00D30D49" w:rsidRDefault="00D30D49" w:rsidP="004961AB">
      <w:pPr>
        <w:spacing w:after="240"/>
        <w:jc w:val="both"/>
        <w:rPr>
          <w:rFonts w:ascii="Arial" w:hAnsi="Arial" w:cs="Arial"/>
          <w:sz w:val="24"/>
          <w:szCs w:val="24"/>
        </w:rPr>
      </w:pPr>
      <w:r>
        <w:rPr>
          <w:rFonts w:ascii="Arial" w:hAnsi="Arial" w:cs="Arial"/>
          <w:sz w:val="24"/>
          <w:szCs w:val="24"/>
        </w:rPr>
        <w:t xml:space="preserve">When using this checklist to review a </w:t>
      </w:r>
      <w:r w:rsidR="00375204">
        <w:rPr>
          <w:rFonts w:ascii="Arial" w:hAnsi="Arial" w:cs="Arial"/>
          <w:sz w:val="24"/>
          <w:szCs w:val="24"/>
        </w:rPr>
        <w:t>TIA</w:t>
      </w:r>
      <w:r w:rsidR="00C958C7">
        <w:rPr>
          <w:rFonts w:ascii="Arial" w:hAnsi="Arial" w:cs="Arial"/>
          <w:sz w:val="24"/>
          <w:szCs w:val="24"/>
        </w:rPr>
        <w:t xml:space="preserve"> scope or M&amp;A Report</w:t>
      </w:r>
      <w:r>
        <w:rPr>
          <w:rFonts w:ascii="Arial" w:hAnsi="Arial" w:cs="Arial"/>
          <w:sz w:val="24"/>
          <w:szCs w:val="24"/>
        </w:rPr>
        <w:t>, a checkmark (</w:t>
      </w:r>
      <w:r>
        <w:rPr>
          <w:rFonts w:ascii="Segoe UI Symbol" w:hAnsi="Segoe UI Symbol" w:cs="Arial"/>
          <w:sz w:val="24"/>
          <w:szCs w:val="24"/>
        </w:rPr>
        <w:t></w:t>
      </w:r>
      <w:r>
        <w:rPr>
          <w:rFonts w:ascii="Arial" w:hAnsi="Arial" w:cs="Arial"/>
          <w:sz w:val="24"/>
          <w:szCs w:val="24"/>
        </w:rPr>
        <w:t xml:space="preserve">) should be used to signify items the reviewer deems acceptable. If an item does not apply to the </w:t>
      </w:r>
      <w:r w:rsidR="001148C5">
        <w:rPr>
          <w:rFonts w:ascii="Arial" w:hAnsi="Arial" w:cs="Arial"/>
          <w:sz w:val="24"/>
          <w:szCs w:val="24"/>
        </w:rPr>
        <w:t>project</w:t>
      </w:r>
      <w:r>
        <w:rPr>
          <w:rFonts w:ascii="Arial" w:hAnsi="Arial" w:cs="Arial"/>
          <w:sz w:val="24"/>
          <w:szCs w:val="24"/>
        </w:rPr>
        <w:t xml:space="preserve">, the reviewer should leave a checkmark in the “N/A” column. If an item applies to the </w:t>
      </w:r>
      <w:r w:rsidR="00375204">
        <w:rPr>
          <w:rFonts w:ascii="Arial" w:hAnsi="Arial" w:cs="Arial"/>
          <w:sz w:val="24"/>
          <w:szCs w:val="24"/>
        </w:rPr>
        <w:t>TIA</w:t>
      </w:r>
      <w:r>
        <w:rPr>
          <w:rFonts w:ascii="Arial" w:hAnsi="Arial" w:cs="Arial"/>
          <w:sz w:val="24"/>
          <w:szCs w:val="24"/>
        </w:rPr>
        <w:t xml:space="preserve"> being reviewed but is deemed unacceptable or in need of adjustment, the reviewer should leave the check boxes next to that item blank and should address the issues with that item in their comments at the end of the checklist. </w:t>
      </w:r>
    </w:p>
    <w:p w14:paraId="379287DF" w14:textId="7A98BF49" w:rsidR="00D30D49" w:rsidRPr="004961AB" w:rsidRDefault="00DF76BE" w:rsidP="00A77D84">
      <w:pPr>
        <w:jc w:val="both"/>
        <w:rPr>
          <w:rFonts w:ascii="Arial" w:hAnsi="Arial" w:cs="Arial"/>
          <w:sz w:val="24"/>
          <w:szCs w:val="24"/>
        </w:rPr>
      </w:pPr>
      <w:r w:rsidRPr="004961AB">
        <w:rPr>
          <w:rFonts w:ascii="Arial" w:hAnsi="Arial" w:cs="Arial"/>
          <w:sz w:val="24"/>
          <w:szCs w:val="24"/>
        </w:rPr>
        <w:t>The</w:t>
      </w:r>
      <w:r w:rsidR="00D30D49" w:rsidRPr="004961AB">
        <w:rPr>
          <w:rFonts w:ascii="Arial" w:hAnsi="Arial" w:cs="Arial"/>
          <w:sz w:val="24"/>
          <w:szCs w:val="24"/>
        </w:rPr>
        <w:t xml:space="preserve"> items in this checklist </w:t>
      </w:r>
      <w:r w:rsidRPr="004961AB">
        <w:rPr>
          <w:rFonts w:ascii="Arial" w:hAnsi="Arial" w:cs="Arial"/>
          <w:sz w:val="24"/>
          <w:szCs w:val="24"/>
        </w:rPr>
        <w:t xml:space="preserve">accompany </w:t>
      </w:r>
      <w:r w:rsidRPr="004961AB">
        <w:rPr>
          <w:rFonts w:ascii="Arial" w:hAnsi="Arial" w:cs="Arial"/>
          <w:b/>
          <w:bCs/>
          <w:sz w:val="24"/>
          <w:szCs w:val="24"/>
        </w:rPr>
        <w:t xml:space="preserve">Section </w:t>
      </w:r>
      <w:r w:rsidR="00375204">
        <w:rPr>
          <w:rFonts w:ascii="Arial" w:hAnsi="Arial" w:cs="Arial"/>
          <w:b/>
          <w:bCs/>
          <w:sz w:val="24"/>
          <w:szCs w:val="24"/>
        </w:rPr>
        <w:t>2</w:t>
      </w:r>
      <w:r w:rsidRPr="004961AB">
        <w:rPr>
          <w:rFonts w:ascii="Arial" w:hAnsi="Arial" w:cs="Arial"/>
          <w:sz w:val="24"/>
          <w:szCs w:val="24"/>
        </w:rPr>
        <w:t xml:space="preserve"> in MoDOT’s </w:t>
      </w:r>
      <w:r w:rsidRPr="004961AB">
        <w:rPr>
          <w:rFonts w:ascii="Arial" w:hAnsi="Arial" w:cs="Arial"/>
          <w:i/>
          <w:iCs/>
          <w:sz w:val="24"/>
          <w:szCs w:val="24"/>
        </w:rPr>
        <w:t>TIA Guidance Manual</w:t>
      </w:r>
      <w:r w:rsidR="00375204">
        <w:rPr>
          <w:rFonts w:ascii="Arial" w:hAnsi="Arial" w:cs="Arial"/>
          <w:sz w:val="24"/>
          <w:szCs w:val="24"/>
        </w:rPr>
        <w:t xml:space="preserve"> and the MoDOT </w:t>
      </w:r>
      <w:r w:rsidR="00375204" w:rsidRPr="00375204">
        <w:rPr>
          <w:rFonts w:ascii="Arial" w:hAnsi="Arial" w:cs="Arial"/>
          <w:i/>
          <w:iCs/>
          <w:sz w:val="24"/>
          <w:szCs w:val="24"/>
        </w:rPr>
        <w:t xml:space="preserve">Methods and Assumptions </w:t>
      </w:r>
      <w:r w:rsidR="0084474D">
        <w:rPr>
          <w:rFonts w:ascii="Arial" w:hAnsi="Arial" w:cs="Arial"/>
          <w:i/>
          <w:iCs/>
          <w:sz w:val="24"/>
          <w:szCs w:val="24"/>
        </w:rPr>
        <w:t xml:space="preserve">(M&amp;A) </w:t>
      </w:r>
      <w:r w:rsidR="00375204" w:rsidRPr="00375204">
        <w:rPr>
          <w:rFonts w:ascii="Arial" w:hAnsi="Arial" w:cs="Arial"/>
          <w:i/>
          <w:iCs/>
          <w:sz w:val="24"/>
          <w:szCs w:val="24"/>
        </w:rPr>
        <w:t>Report</w:t>
      </w:r>
      <w:r w:rsidR="00D30D49" w:rsidRPr="004961AB">
        <w:rPr>
          <w:rFonts w:ascii="Arial" w:hAnsi="Arial" w:cs="Arial"/>
          <w:sz w:val="24"/>
          <w:szCs w:val="24"/>
        </w:rPr>
        <w:t xml:space="preserve">. </w:t>
      </w:r>
      <w:r w:rsidR="00AA021E">
        <w:rPr>
          <w:rFonts w:ascii="Arial" w:hAnsi="Arial" w:cs="Arial"/>
          <w:sz w:val="24"/>
          <w:szCs w:val="24"/>
        </w:rPr>
        <w:t>Project managers</w:t>
      </w:r>
      <w:r w:rsidR="00D30D49" w:rsidRPr="004961AB">
        <w:rPr>
          <w:rFonts w:ascii="Arial" w:hAnsi="Arial" w:cs="Arial"/>
          <w:sz w:val="24"/>
          <w:szCs w:val="24"/>
        </w:rPr>
        <w:t xml:space="preserve"> and reviewers should re</w:t>
      </w:r>
      <w:r w:rsidR="00A965A7" w:rsidRPr="004961AB">
        <w:rPr>
          <w:rFonts w:ascii="Arial" w:hAnsi="Arial" w:cs="Arial"/>
          <w:sz w:val="24"/>
          <w:szCs w:val="24"/>
        </w:rPr>
        <w:t>fer to</w:t>
      </w:r>
      <w:r w:rsidR="00D30D49" w:rsidRPr="004961AB">
        <w:rPr>
          <w:rFonts w:ascii="Arial" w:hAnsi="Arial" w:cs="Arial"/>
          <w:sz w:val="24"/>
          <w:szCs w:val="24"/>
        </w:rPr>
        <w:t xml:space="preserve"> </w:t>
      </w:r>
      <w:r w:rsidR="006E52C3">
        <w:rPr>
          <w:rFonts w:ascii="Arial" w:hAnsi="Arial" w:cs="Arial"/>
          <w:sz w:val="24"/>
          <w:szCs w:val="24"/>
        </w:rPr>
        <w:t>this</w:t>
      </w:r>
      <w:r w:rsidR="00D30D49" w:rsidRPr="004961AB">
        <w:rPr>
          <w:rFonts w:ascii="Arial" w:hAnsi="Arial" w:cs="Arial"/>
          <w:sz w:val="24"/>
          <w:szCs w:val="24"/>
        </w:rPr>
        <w:t xml:space="preserve"> section if they need clarification on MoDOT’s best practices regarding </w:t>
      </w:r>
      <w:r w:rsidR="00AA021E">
        <w:rPr>
          <w:rFonts w:ascii="Arial" w:hAnsi="Arial" w:cs="Arial"/>
          <w:sz w:val="24"/>
          <w:szCs w:val="24"/>
        </w:rPr>
        <w:t>scoping TIAs</w:t>
      </w:r>
      <w:r w:rsidR="00D30D49" w:rsidRPr="004961AB">
        <w:rPr>
          <w:rFonts w:ascii="Arial" w:hAnsi="Arial" w:cs="Arial"/>
          <w:sz w:val="24"/>
          <w:szCs w:val="24"/>
        </w:rPr>
        <w:t xml:space="preserve">. </w:t>
      </w:r>
    </w:p>
    <w:p w14:paraId="47E511D4" w14:textId="720C1310" w:rsidR="00DF76BE" w:rsidRDefault="00DF76BE" w:rsidP="00A77D84">
      <w:pPr>
        <w:jc w:val="both"/>
        <w:rPr>
          <w:rFonts w:ascii="Arial" w:hAnsi="Arial" w:cs="Arial"/>
          <w:sz w:val="24"/>
          <w:szCs w:val="24"/>
        </w:rPr>
      </w:pPr>
    </w:p>
    <w:bookmarkEnd w:id="0"/>
    <w:p w14:paraId="05E0BBF2" w14:textId="77777777" w:rsidR="005B3E68" w:rsidRDefault="005B3E68">
      <w:pPr>
        <w:rPr>
          <w:rFonts w:ascii="Arial" w:hAnsi="Arial" w:cs="Arial"/>
          <w:b/>
          <w:bCs/>
          <w:sz w:val="24"/>
          <w:szCs w:val="24"/>
        </w:rPr>
      </w:pPr>
      <w:r>
        <w:rPr>
          <w:rFonts w:ascii="Arial" w:hAnsi="Arial" w:cs="Arial"/>
          <w:b/>
          <w:bCs/>
          <w:sz w:val="24"/>
          <w:szCs w:val="24"/>
        </w:rPr>
        <w:br w:type="page"/>
      </w:r>
    </w:p>
    <w:p w14:paraId="30BAE618" w14:textId="568E102F" w:rsidR="005B3E68" w:rsidRPr="005B3E68" w:rsidRDefault="005B3E68" w:rsidP="005B3E68">
      <w:pPr>
        <w:jc w:val="center"/>
        <w:rPr>
          <w:rFonts w:ascii="Interstate-Regular" w:hAnsi="Interstate-Regular" w:cs="Arial"/>
          <w:b/>
          <w:sz w:val="28"/>
          <w:szCs w:val="28"/>
        </w:rPr>
      </w:pPr>
      <w:bookmarkStart w:id="1" w:name="_Hlk42041140"/>
      <w:bookmarkStart w:id="2" w:name="_Hlk42041099"/>
      <w:r w:rsidRPr="001B4AD8">
        <w:rPr>
          <w:rFonts w:ascii="Interstate-Regular" w:hAnsi="Interstate-Regular" w:cs="Arial"/>
          <w:b/>
          <w:sz w:val="28"/>
          <w:szCs w:val="28"/>
        </w:rPr>
        <w:lastRenderedPageBreak/>
        <w:t xml:space="preserve">MoDOT </w:t>
      </w:r>
      <w:r w:rsidR="00AA021E">
        <w:rPr>
          <w:rFonts w:ascii="Interstate-Regular" w:hAnsi="Interstate-Regular" w:cs="Arial"/>
          <w:b/>
          <w:sz w:val="28"/>
          <w:szCs w:val="28"/>
        </w:rPr>
        <w:t>TIA</w:t>
      </w:r>
      <w:r w:rsidR="00D92CF2">
        <w:rPr>
          <w:rFonts w:ascii="Interstate-Regular" w:hAnsi="Interstate-Regular" w:cs="Arial"/>
          <w:b/>
          <w:sz w:val="28"/>
          <w:szCs w:val="28"/>
        </w:rPr>
        <w:t xml:space="preserve"> </w:t>
      </w:r>
      <w:r w:rsidR="00AA021E">
        <w:rPr>
          <w:rFonts w:ascii="Interstate-Regular" w:hAnsi="Interstate-Regular" w:cs="Arial"/>
          <w:b/>
          <w:sz w:val="28"/>
          <w:szCs w:val="28"/>
        </w:rPr>
        <w:t>Scoping</w:t>
      </w:r>
      <w:r w:rsidR="008D6A29">
        <w:rPr>
          <w:rFonts w:ascii="Interstate-Regular" w:hAnsi="Interstate-Regular" w:cs="Arial"/>
          <w:b/>
          <w:sz w:val="28"/>
          <w:szCs w:val="28"/>
        </w:rPr>
        <w:t xml:space="preserve"> </w:t>
      </w:r>
      <w:r>
        <w:rPr>
          <w:rFonts w:ascii="Interstate-Regular" w:hAnsi="Interstate-Regular" w:cs="Arial"/>
          <w:b/>
          <w:sz w:val="28"/>
          <w:szCs w:val="28"/>
        </w:rPr>
        <w:t>Reviewer’s Checklist</w:t>
      </w:r>
      <w:r w:rsidRPr="001B4AD8">
        <w:rPr>
          <w:rFonts w:ascii="Interstate-Regular" w:hAnsi="Interstate-Regular" w:cs="Arial"/>
          <w:b/>
          <w:sz w:val="28"/>
          <w:szCs w:val="28"/>
        </w:rPr>
        <w:t xml:space="preserve"> </w:t>
      </w:r>
    </w:p>
    <w:p w14:paraId="21A8F7E8" w14:textId="48BA77CE" w:rsidR="005B3E68" w:rsidRDefault="005B3E68" w:rsidP="005B3E68">
      <w:pPr>
        <w:rPr>
          <w:rFonts w:ascii="Arial" w:hAnsi="Arial" w:cs="Arial"/>
          <w:sz w:val="24"/>
          <w:szCs w:val="24"/>
        </w:rPr>
      </w:pPr>
      <w:r>
        <w:rPr>
          <w:rFonts w:ascii="Arial" w:hAnsi="Arial" w:cs="Arial"/>
          <w:sz w:val="24"/>
          <w:szCs w:val="24"/>
        </w:rPr>
        <w:t xml:space="preserve">Project </w:t>
      </w:r>
      <w:r w:rsidR="00084AE5">
        <w:rPr>
          <w:rFonts w:ascii="Arial" w:hAnsi="Arial" w:cs="Arial"/>
          <w:sz w:val="24"/>
          <w:szCs w:val="24"/>
        </w:rPr>
        <w:t>N</w:t>
      </w:r>
      <w:r>
        <w:rPr>
          <w:rFonts w:ascii="Arial" w:hAnsi="Arial" w:cs="Arial"/>
          <w:sz w:val="24"/>
          <w:szCs w:val="24"/>
        </w:rPr>
        <w:t xml:space="preserve">ame: </w:t>
      </w:r>
      <w:sdt>
        <w:sdtPr>
          <w:rPr>
            <w:rFonts w:ascii="Arial" w:hAnsi="Arial" w:cs="Arial"/>
            <w:sz w:val="24"/>
            <w:szCs w:val="24"/>
          </w:rPr>
          <w:id w:val="303428542"/>
          <w:placeholder>
            <w:docPart w:val="F659CB74F2364FF285963A4B56CFBF2C"/>
          </w:placeholder>
          <w:showingPlcHdr/>
          <w:text/>
        </w:sdtPr>
        <w:sdtEndPr/>
        <w:sdtContent>
          <w:r w:rsidRPr="005B3E68">
            <w:rPr>
              <w:rStyle w:val="PlaceholderText"/>
              <w:rFonts w:ascii="Arial" w:hAnsi="Arial" w:cs="Arial"/>
              <w:sz w:val="24"/>
              <w:szCs w:val="24"/>
            </w:rPr>
            <w:t>Click or tap here to enter text.</w:t>
          </w:r>
        </w:sdtContent>
      </w:sdt>
    </w:p>
    <w:p w14:paraId="6A3B49FC" w14:textId="4014FD8E" w:rsidR="005B3E68" w:rsidRDefault="00AA021E" w:rsidP="005B3E68">
      <w:pPr>
        <w:rPr>
          <w:rFonts w:ascii="Arial" w:hAnsi="Arial" w:cs="Arial"/>
          <w:sz w:val="24"/>
          <w:szCs w:val="24"/>
        </w:rPr>
      </w:pPr>
      <w:r>
        <w:rPr>
          <w:rFonts w:ascii="Arial" w:hAnsi="Arial" w:cs="Arial"/>
          <w:sz w:val="24"/>
          <w:szCs w:val="24"/>
        </w:rPr>
        <w:t>Project Manager</w:t>
      </w:r>
      <w:r w:rsidR="00084AE5">
        <w:rPr>
          <w:rFonts w:ascii="Arial" w:hAnsi="Arial" w:cs="Arial"/>
          <w:sz w:val="24"/>
          <w:szCs w:val="24"/>
        </w:rPr>
        <w:t>/Agency-Consultant</w:t>
      </w:r>
      <w:r w:rsidR="005B3E68">
        <w:rPr>
          <w:rFonts w:ascii="Arial" w:hAnsi="Arial" w:cs="Arial"/>
          <w:sz w:val="24"/>
          <w:szCs w:val="24"/>
        </w:rPr>
        <w:t xml:space="preserve">: </w:t>
      </w:r>
      <w:sdt>
        <w:sdtPr>
          <w:rPr>
            <w:rFonts w:ascii="Arial" w:hAnsi="Arial" w:cs="Arial"/>
            <w:sz w:val="24"/>
            <w:szCs w:val="24"/>
          </w:rPr>
          <w:id w:val="2004699899"/>
          <w:placeholder>
            <w:docPart w:val="F659CB74F2364FF285963A4B56CFBF2C"/>
          </w:placeholder>
          <w:showingPlcHdr/>
          <w:text/>
        </w:sdtPr>
        <w:sdtEndPr/>
        <w:sdtContent>
          <w:r w:rsidR="005B3E68" w:rsidRPr="005B3E68">
            <w:rPr>
              <w:rStyle w:val="PlaceholderText"/>
              <w:rFonts w:ascii="Arial" w:hAnsi="Arial" w:cs="Arial"/>
              <w:sz w:val="24"/>
              <w:szCs w:val="24"/>
            </w:rPr>
            <w:t>Click or tap here to enter text.</w:t>
          </w:r>
        </w:sdtContent>
      </w:sdt>
    </w:p>
    <w:p w14:paraId="5588393D" w14:textId="00574E9D" w:rsidR="005B3E68" w:rsidRDefault="00AA021E" w:rsidP="005B3E68">
      <w:pPr>
        <w:rPr>
          <w:rFonts w:ascii="Arial" w:hAnsi="Arial" w:cs="Arial"/>
          <w:sz w:val="24"/>
          <w:szCs w:val="24"/>
        </w:rPr>
      </w:pPr>
      <w:r>
        <w:rPr>
          <w:rFonts w:ascii="Arial" w:hAnsi="Arial" w:cs="Arial"/>
          <w:sz w:val="24"/>
          <w:szCs w:val="24"/>
        </w:rPr>
        <w:t>Scoping</w:t>
      </w:r>
      <w:r w:rsidR="005B3E68">
        <w:rPr>
          <w:rFonts w:ascii="Arial" w:hAnsi="Arial" w:cs="Arial"/>
          <w:sz w:val="24"/>
          <w:szCs w:val="24"/>
        </w:rPr>
        <w:t xml:space="preserve"> </w:t>
      </w:r>
      <w:r w:rsidR="00084AE5">
        <w:rPr>
          <w:rFonts w:ascii="Arial" w:hAnsi="Arial" w:cs="Arial"/>
          <w:sz w:val="24"/>
          <w:szCs w:val="24"/>
        </w:rPr>
        <w:t>R</w:t>
      </w:r>
      <w:r w:rsidR="005B3E68">
        <w:rPr>
          <w:rFonts w:ascii="Arial" w:hAnsi="Arial" w:cs="Arial"/>
          <w:sz w:val="24"/>
          <w:szCs w:val="24"/>
        </w:rPr>
        <w:t>eviewer</w:t>
      </w:r>
      <w:r w:rsidR="00084AE5">
        <w:rPr>
          <w:rFonts w:ascii="Arial" w:hAnsi="Arial" w:cs="Arial"/>
          <w:sz w:val="24"/>
          <w:szCs w:val="24"/>
        </w:rPr>
        <w:t>/Agency-Consultant</w:t>
      </w:r>
      <w:r w:rsidR="005B3E68">
        <w:rPr>
          <w:rFonts w:ascii="Arial" w:hAnsi="Arial" w:cs="Arial"/>
          <w:sz w:val="24"/>
          <w:szCs w:val="24"/>
        </w:rPr>
        <w:t xml:space="preserve">: </w:t>
      </w:r>
      <w:sdt>
        <w:sdtPr>
          <w:rPr>
            <w:rFonts w:ascii="Arial" w:hAnsi="Arial" w:cs="Arial"/>
            <w:sz w:val="24"/>
            <w:szCs w:val="24"/>
          </w:rPr>
          <w:id w:val="-855583100"/>
          <w:placeholder>
            <w:docPart w:val="F659CB74F2364FF285963A4B56CFBF2C"/>
          </w:placeholder>
          <w:showingPlcHdr/>
          <w:text/>
        </w:sdtPr>
        <w:sdtEndPr/>
        <w:sdtContent>
          <w:r w:rsidR="005B3E68" w:rsidRPr="005B3E68">
            <w:rPr>
              <w:rStyle w:val="PlaceholderText"/>
              <w:rFonts w:ascii="Arial" w:hAnsi="Arial" w:cs="Arial"/>
              <w:sz w:val="24"/>
              <w:szCs w:val="24"/>
            </w:rPr>
            <w:t>Click or tap here to enter text.</w:t>
          </w:r>
        </w:sdtContent>
      </w:sdt>
    </w:p>
    <w:p w14:paraId="6F41E9AA" w14:textId="066C2FDE" w:rsidR="005B3E68" w:rsidRPr="005B3E68" w:rsidRDefault="005B3E68" w:rsidP="005B3E68">
      <w:pPr>
        <w:rPr>
          <w:rFonts w:ascii="Arial" w:hAnsi="Arial" w:cs="Arial"/>
          <w:sz w:val="24"/>
          <w:szCs w:val="24"/>
        </w:rPr>
      </w:pPr>
      <w:r w:rsidRPr="005B3E68">
        <w:rPr>
          <w:rFonts w:ascii="Arial" w:hAnsi="Arial" w:cs="Arial"/>
          <w:sz w:val="24"/>
          <w:szCs w:val="24"/>
        </w:rPr>
        <w:t xml:space="preserve">Date of </w:t>
      </w:r>
      <w:r w:rsidR="00AA021E">
        <w:rPr>
          <w:rFonts w:ascii="Arial" w:hAnsi="Arial" w:cs="Arial"/>
          <w:sz w:val="24"/>
          <w:szCs w:val="24"/>
        </w:rPr>
        <w:t>Scoping</w:t>
      </w:r>
      <w:r w:rsidR="00084AE5">
        <w:rPr>
          <w:rFonts w:ascii="Arial" w:hAnsi="Arial" w:cs="Arial"/>
          <w:sz w:val="24"/>
          <w:szCs w:val="24"/>
        </w:rPr>
        <w:t xml:space="preserve"> Submittal/R</w:t>
      </w:r>
      <w:r w:rsidRPr="005B3E68">
        <w:rPr>
          <w:rFonts w:ascii="Arial" w:hAnsi="Arial" w:cs="Arial"/>
          <w:sz w:val="24"/>
          <w:szCs w:val="24"/>
        </w:rPr>
        <w:t>eview:</w:t>
      </w:r>
      <w:r>
        <w:rPr>
          <w:rFonts w:ascii="Arial" w:hAnsi="Arial" w:cs="Arial"/>
          <w:sz w:val="24"/>
          <w:szCs w:val="24"/>
        </w:rPr>
        <w:t xml:space="preserve"> </w:t>
      </w:r>
      <w:sdt>
        <w:sdtPr>
          <w:rPr>
            <w:rFonts w:ascii="Arial" w:hAnsi="Arial" w:cs="Arial"/>
            <w:sz w:val="24"/>
            <w:szCs w:val="24"/>
          </w:rPr>
          <w:id w:val="1328556068"/>
          <w:placeholder>
            <w:docPart w:val="4E36E80F737E4DA5BDDB6102961D9800"/>
          </w:placeholder>
          <w:showingPlcHdr/>
          <w:text/>
        </w:sdtPr>
        <w:sdtEndPr/>
        <w:sdtContent>
          <w:r w:rsidRPr="005B3E68">
            <w:rPr>
              <w:rStyle w:val="PlaceholderText"/>
              <w:rFonts w:ascii="Arial" w:hAnsi="Arial" w:cs="Arial"/>
              <w:sz w:val="24"/>
              <w:szCs w:val="24"/>
            </w:rPr>
            <w:t>Click or tap here to enter text.</w:t>
          </w:r>
        </w:sdtContent>
      </w:sdt>
    </w:p>
    <w:tbl>
      <w:tblPr>
        <w:tblStyle w:val="TableGrid"/>
        <w:tblW w:w="10630" w:type="dxa"/>
        <w:jc w:val="center"/>
        <w:tblLook w:val="04A0" w:firstRow="1" w:lastRow="0" w:firstColumn="1" w:lastColumn="0" w:noHBand="0" w:noVBand="1"/>
      </w:tblPr>
      <w:tblGrid>
        <w:gridCol w:w="1795"/>
        <w:gridCol w:w="7110"/>
        <w:gridCol w:w="944"/>
        <w:gridCol w:w="781"/>
      </w:tblGrid>
      <w:tr w:rsidR="00D94F19" w14:paraId="408ED0B7" w14:textId="3DD0258D" w:rsidTr="00AC363D">
        <w:trPr>
          <w:jc w:val="center"/>
        </w:trPr>
        <w:tc>
          <w:tcPr>
            <w:tcW w:w="10630" w:type="dxa"/>
            <w:gridSpan w:val="4"/>
            <w:shd w:val="clear" w:color="auto" w:fill="05608F"/>
          </w:tcPr>
          <w:p w14:paraId="753D5B5A" w14:textId="7918EBCA" w:rsidR="00D94F19" w:rsidRPr="00D94F19" w:rsidRDefault="00AA021E" w:rsidP="00FF265D">
            <w:pPr>
              <w:spacing w:beforeLines="20" w:before="48" w:afterLines="20" w:after="48"/>
              <w:jc w:val="center"/>
              <w:rPr>
                <w:rFonts w:ascii="Arial" w:hAnsi="Arial" w:cs="Arial"/>
                <w:b/>
                <w:bCs/>
                <w:color w:val="FFFFFF" w:themeColor="background1"/>
                <w:sz w:val="28"/>
                <w:szCs w:val="28"/>
              </w:rPr>
            </w:pPr>
            <w:bookmarkStart w:id="3" w:name="_Hlk42041170"/>
            <w:r>
              <w:rPr>
                <w:rFonts w:ascii="Arial" w:hAnsi="Arial" w:cs="Arial"/>
                <w:b/>
                <w:bCs/>
                <w:color w:val="FFFFFF" w:themeColor="background1"/>
                <w:sz w:val="28"/>
                <w:szCs w:val="28"/>
              </w:rPr>
              <w:t>Scoping</w:t>
            </w:r>
            <w:r w:rsidR="00D94F19" w:rsidRPr="00D94F19">
              <w:rPr>
                <w:rFonts w:ascii="Arial" w:hAnsi="Arial" w:cs="Arial"/>
                <w:b/>
                <w:bCs/>
                <w:color w:val="FFFFFF" w:themeColor="background1"/>
                <w:sz w:val="28"/>
                <w:szCs w:val="28"/>
              </w:rPr>
              <w:t xml:space="preserve"> Review </w:t>
            </w:r>
          </w:p>
        </w:tc>
      </w:tr>
      <w:tr w:rsidR="00D94F19" w14:paraId="3C93FABE" w14:textId="4DE67053" w:rsidTr="00AC363D">
        <w:trPr>
          <w:jc w:val="center"/>
        </w:trPr>
        <w:tc>
          <w:tcPr>
            <w:tcW w:w="1795" w:type="dxa"/>
            <w:shd w:val="clear" w:color="auto" w:fill="05608F"/>
            <w:vAlign w:val="center"/>
          </w:tcPr>
          <w:p w14:paraId="47083467" w14:textId="4B3ACC2E" w:rsidR="00D94F19" w:rsidRPr="00D94F19" w:rsidRDefault="00CD55C4" w:rsidP="00FF265D">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M&amp;A Section</w:t>
            </w:r>
          </w:p>
        </w:tc>
        <w:tc>
          <w:tcPr>
            <w:tcW w:w="7110" w:type="dxa"/>
            <w:shd w:val="clear" w:color="auto" w:fill="05608F"/>
            <w:vAlign w:val="center"/>
          </w:tcPr>
          <w:p w14:paraId="20CF2F48" w14:textId="5AB6159E" w:rsidR="00D94F19" w:rsidRPr="00D94F19" w:rsidRDefault="00D94F19" w:rsidP="00FF265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944" w:type="dxa"/>
            <w:shd w:val="clear" w:color="auto" w:fill="05608F"/>
            <w:vAlign w:val="center"/>
          </w:tcPr>
          <w:p w14:paraId="4755AB28" w14:textId="510AD806" w:rsidR="00D94F19" w:rsidRPr="00D94F19" w:rsidRDefault="00D94F19" w:rsidP="00FF265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781" w:type="dxa"/>
            <w:shd w:val="clear" w:color="auto" w:fill="05608F"/>
            <w:vAlign w:val="center"/>
          </w:tcPr>
          <w:p w14:paraId="1C6FF7E5" w14:textId="0ACB591D" w:rsidR="00D94F19" w:rsidRPr="00D94F19" w:rsidRDefault="00D94F19" w:rsidP="00FF265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CF6501" w14:paraId="27C446B1" w14:textId="77777777" w:rsidTr="00AC363D">
        <w:trPr>
          <w:jc w:val="center"/>
        </w:trPr>
        <w:tc>
          <w:tcPr>
            <w:tcW w:w="1795" w:type="dxa"/>
            <w:shd w:val="clear" w:color="auto" w:fill="auto"/>
            <w:vAlign w:val="center"/>
          </w:tcPr>
          <w:p w14:paraId="62EDE06F" w14:textId="3B5F5CE6" w:rsidR="00CF6501" w:rsidRPr="00CC7DB4" w:rsidRDefault="0084474D" w:rsidP="00CF6501">
            <w:pPr>
              <w:spacing w:beforeLines="20" w:before="48" w:afterLines="20" w:after="48"/>
              <w:jc w:val="center"/>
              <w:rPr>
                <w:rFonts w:ascii="Arial" w:hAnsi="Arial" w:cs="Arial"/>
              </w:rPr>
            </w:pPr>
            <w:r w:rsidRPr="0084474D">
              <w:rPr>
                <w:rFonts w:ascii="Arial" w:hAnsi="Arial" w:cs="Arial"/>
                <w:b/>
                <w:bCs/>
              </w:rPr>
              <w:t>1.0</w:t>
            </w:r>
            <w:r>
              <w:rPr>
                <w:rFonts w:ascii="Arial" w:hAnsi="Arial" w:cs="Arial"/>
              </w:rPr>
              <w:t xml:space="preserve"> Stakeholder Acceptance</w:t>
            </w:r>
          </w:p>
        </w:tc>
        <w:tc>
          <w:tcPr>
            <w:tcW w:w="7110" w:type="dxa"/>
            <w:shd w:val="clear" w:color="auto" w:fill="auto"/>
            <w:vAlign w:val="center"/>
          </w:tcPr>
          <w:p w14:paraId="65D794B4" w14:textId="77777777" w:rsidR="0084474D" w:rsidRDefault="00CF6501" w:rsidP="00CF6501">
            <w:pPr>
              <w:spacing w:beforeLines="20" w:before="48" w:afterLines="20" w:after="48"/>
              <w:rPr>
                <w:rFonts w:ascii="Arial" w:hAnsi="Arial" w:cs="Arial"/>
              </w:rPr>
            </w:pPr>
            <w:r w:rsidRPr="00DC6C1A">
              <w:rPr>
                <w:rFonts w:ascii="Arial" w:hAnsi="Arial" w:cs="Arial"/>
              </w:rPr>
              <w:t xml:space="preserve">Check that the </w:t>
            </w:r>
            <w:r w:rsidR="0084474D">
              <w:rPr>
                <w:rFonts w:ascii="Arial" w:hAnsi="Arial" w:cs="Arial"/>
              </w:rPr>
              <w:t xml:space="preserve">appropriate stakeholders have been included in the review of the scoping </w:t>
            </w:r>
            <w:r w:rsidR="0084474D" w:rsidRPr="0084474D">
              <w:rPr>
                <w:rFonts w:ascii="Arial" w:hAnsi="Arial" w:cs="Arial"/>
                <w:i/>
                <w:iCs/>
              </w:rPr>
              <w:t>Methods and Assumptions Report</w:t>
            </w:r>
            <w:r w:rsidR="0084474D">
              <w:rPr>
                <w:rFonts w:ascii="Arial" w:hAnsi="Arial" w:cs="Arial"/>
              </w:rPr>
              <w:t>. These potential stakeholders include, but are not limited to:</w:t>
            </w:r>
          </w:p>
          <w:p w14:paraId="72D360EF" w14:textId="67FAAA56" w:rsidR="0084474D" w:rsidRDefault="0084474D" w:rsidP="0084474D">
            <w:pPr>
              <w:pStyle w:val="ListParagraph"/>
              <w:numPr>
                <w:ilvl w:val="0"/>
                <w:numId w:val="4"/>
              </w:numPr>
              <w:spacing w:beforeLines="20" w:before="48" w:afterLines="20" w:after="48"/>
              <w:ind w:left="582"/>
              <w:rPr>
                <w:rFonts w:ascii="Arial" w:hAnsi="Arial" w:cs="Arial"/>
              </w:rPr>
            </w:pPr>
            <w:r>
              <w:rPr>
                <w:rFonts w:ascii="Arial" w:hAnsi="Arial" w:cs="Arial"/>
              </w:rPr>
              <w:t>MoDOT Representative</w:t>
            </w:r>
            <w:r w:rsidR="00DB64B0">
              <w:rPr>
                <w:rFonts w:ascii="Arial" w:hAnsi="Arial" w:cs="Arial"/>
              </w:rPr>
              <w:t>s</w:t>
            </w:r>
          </w:p>
          <w:p w14:paraId="5C215D25" w14:textId="16659377" w:rsidR="0084474D" w:rsidRDefault="0084474D" w:rsidP="0084474D">
            <w:pPr>
              <w:pStyle w:val="ListParagraph"/>
              <w:numPr>
                <w:ilvl w:val="0"/>
                <w:numId w:val="4"/>
              </w:numPr>
              <w:spacing w:beforeLines="20" w:before="48" w:afterLines="20" w:after="48"/>
              <w:ind w:left="582"/>
              <w:rPr>
                <w:rFonts w:ascii="Arial" w:hAnsi="Arial" w:cs="Arial"/>
              </w:rPr>
            </w:pPr>
            <w:r>
              <w:rPr>
                <w:rFonts w:ascii="Arial" w:hAnsi="Arial" w:cs="Arial"/>
              </w:rPr>
              <w:t>FHWA Representative</w:t>
            </w:r>
            <w:r w:rsidR="00DB64B0">
              <w:rPr>
                <w:rFonts w:ascii="Arial" w:hAnsi="Arial" w:cs="Arial"/>
              </w:rPr>
              <w:t>s</w:t>
            </w:r>
          </w:p>
          <w:p w14:paraId="5AC7F916" w14:textId="57169ADD" w:rsidR="00CF6501" w:rsidRPr="0084474D" w:rsidRDefault="0084474D" w:rsidP="0084474D">
            <w:pPr>
              <w:pStyle w:val="ListParagraph"/>
              <w:numPr>
                <w:ilvl w:val="0"/>
                <w:numId w:val="4"/>
              </w:numPr>
              <w:spacing w:beforeLines="20" w:before="48" w:afterLines="20" w:after="48"/>
              <w:ind w:left="582"/>
              <w:rPr>
                <w:rFonts w:ascii="Arial" w:hAnsi="Arial" w:cs="Arial"/>
              </w:rPr>
            </w:pPr>
            <w:r>
              <w:rPr>
                <w:rFonts w:ascii="Arial" w:hAnsi="Arial" w:cs="Arial"/>
              </w:rPr>
              <w:t xml:space="preserve">County / Municipal Representatives </w:t>
            </w:r>
          </w:p>
        </w:tc>
        <w:sdt>
          <w:sdtPr>
            <w:rPr>
              <w:rFonts w:ascii="Interstate-Regular" w:hAnsi="Interstate-Regular" w:cs="Arial"/>
              <w:sz w:val="28"/>
              <w:szCs w:val="28"/>
            </w:rPr>
            <w:id w:val="1860851641"/>
            <w14:checkbox>
              <w14:checked w14:val="0"/>
              <w14:checkedState w14:val="E081" w14:font="Segoe UI Symbol"/>
              <w14:uncheckedState w14:val="2610" w14:font="MS Gothic"/>
            </w14:checkbox>
          </w:sdtPr>
          <w:sdtEndPr/>
          <w:sdtContent>
            <w:tc>
              <w:tcPr>
                <w:tcW w:w="944" w:type="dxa"/>
                <w:shd w:val="clear" w:color="auto" w:fill="auto"/>
                <w:vAlign w:val="center"/>
              </w:tcPr>
              <w:p w14:paraId="44AB9703" w14:textId="6FCFF137" w:rsidR="00CF6501" w:rsidRDefault="00CF6501"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387786053"/>
            <w14:checkbox>
              <w14:checked w14:val="0"/>
              <w14:checkedState w14:val="E081" w14:font="Segoe UI Symbol"/>
              <w14:uncheckedState w14:val="2610" w14:font="MS Gothic"/>
            </w14:checkbox>
          </w:sdtPr>
          <w:sdtEndPr/>
          <w:sdtContent>
            <w:tc>
              <w:tcPr>
                <w:tcW w:w="781" w:type="dxa"/>
                <w:shd w:val="clear" w:color="auto" w:fill="auto"/>
                <w:vAlign w:val="center"/>
              </w:tcPr>
              <w:p w14:paraId="05CD15A6" w14:textId="62B55605" w:rsidR="00CF6501" w:rsidRDefault="005A2492"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84474D" w14:paraId="714785E1" w14:textId="77777777" w:rsidTr="00702A47">
        <w:trPr>
          <w:jc w:val="center"/>
        </w:trPr>
        <w:tc>
          <w:tcPr>
            <w:tcW w:w="1795" w:type="dxa"/>
            <w:shd w:val="clear" w:color="auto" w:fill="DEEAF6" w:themeFill="accent5" w:themeFillTint="33"/>
            <w:vAlign w:val="center"/>
          </w:tcPr>
          <w:p w14:paraId="69341D83" w14:textId="1F80B4C8" w:rsidR="0084474D" w:rsidRPr="00CC7DB4" w:rsidRDefault="00F2002F" w:rsidP="0084474D">
            <w:pPr>
              <w:spacing w:beforeLines="20" w:before="48" w:afterLines="20" w:after="48"/>
              <w:jc w:val="center"/>
              <w:rPr>
                <w:rFonts w:ascii="Arial" w:hAnsi="Arial" w:cs="Arial"/>
              </w:rPr>
            </w:pPr>
            <w:r>
              <w:rPr>
                <w:rFonts w:ascii="Arial" w:hAnsi="Arial" w:cs="Arial"/>
                <w:b/>
                <w:bCs/>
              </w:rPr>
              <w:t>2</w:t>
            </w:r>
            <w:r w:rsidR="0084474D" w:rsidRPr="0084474D">
              <w:rPr>
                <w:rFonts w:ascii="Arial" w:hAnsi="Arial" w:cs="Arial"/>
                <w:b/>
                <w:bCs/>
              </w:rPr>
              <w:t>.</w:t>
            </w:r>
            <w:r>
              <w:rPr>
                <w:rFonts w:ascii="Arial" w:hAnsi="Arial" w:cs="Arial"/>
                <w:b/>
                <w:bCs/>
              </w:rPr>
              <w:t>1</w:t>
            </w:r>
            <w:r w:rsidR="0084474D">
              <w:rPr>
                <w:rFonts w:ascii="Arial" w:hAnsi="Arial" w:cs="Arial"/>
              </w:rPr>
              <w:t xml:space="preserve"> </w:t>
            </w:r>
            <w:r>
              <w:rPr>
                <w:rFonts w:ascii="Arial" w:hAnsi="Arial" w:cs="Arial"/>
              </w:rPr>
              <w:t>Need for Study</w:t>
            </w:r>
          </w:p>
        </w:tc>
        <w:tc>
          <w:tcPr>
            <w:tcW w:w="7110" w:type="dxa"/>
            <w:shd w:val="clear" w:color="auto" w:fill="DEEAF6" w:themeFill="accent5" w:themeFillTint="33"/>
            <w:vAlign w:val="center"/>
          </w:tcPr>
          <w:p w14:paraId="2BC6A170" w14:textId="355AB23A" w:rsidR="0084474D" w:rsidRDefault="00A009E4" w:rsidP="0084474D">
            <w:pPr>
              <w:spacing w:beforeLines="20" w:before="48" w:afterLines="20" w:after="48"/>
              <w:rPr>
                <w:rFonts w:ascii="Arial" w:hAnsi="Arial" w:cs="Arial"/>
                <w:bCs/>
              </w:rPr>
            </w:pPr>
            <w:r>
              <w:rPr>
                <w:rFonts w:ascii="Arial" w:hAnsi="Arial" w:cs="Arial"/>
                <w:bCs/>
              </w:rPr>
              <w:t>Review that the need of the study has been determined. This includes, but is not limited to:</w:t>
            </w:r>
          </w:p>
          <w:p w14:paraId="5D88BC2B" w14:textId="5DCEAC99" w:rsidR="00A009E4" w:rsidRDefault="00A009E4" w:rsidP="00A009E4">
            <w:pPr>
              <w:pStyle w:val="ListParagraph"/>
              <w:numPr>
                <w:ilvl w:val="0"/>
                <w:numId w:val="4"/>
              </w:numPr>
              <w:spacing w:beforeLines="20" w:before="48" w:afterLines="20" w:after="48"/>
              <w:ind w:left="582"/>
              <w:rPr>
                <w:rFonts w:ascii="Arial" w:hAnsi="Arial" w:cs="Arial"/>
              </w:rPr>
            </w:pPr>
            <w:r>
              <w:rPr>
                <w:rFonts w:ascii="Arial" w:hAnsi="Arial" w:cs="Arial"/>
              </w:rPr>
              <w:t>Forecasting future travel demand</w:t>
            </w:r>
          </w:p>
          <w:p w14:paraId="5CC058D9" w14:textId="327486E6" w:rsidR="00A009E4" w:rsidRDefault="00A009E4" w:rsidP="00A009E4">
            <w:pPr>
              <w:pStyle w:val="ListParagraph"/>
              <w:numPr>
                <w:ilvl w:val="0"/>
                <w:numId w:val="4"/>
              </w:numPr>
              <w:spacing w:beforeLines="20" w:before="48" w:afterLines="20" w:after="48"/>
              <w:ind w:left="582"/>
              <w:rPr>
                <w:rFonts w:ascii="Arial" w:hAnsi="Arial" w:cs="Arial"/>
              </w:rPr>
            </w:pPr>
            <w:r>
              <w:rPr>
                <w:rFonts w:ascii="Arial" w:hAnsi="Arial" w:cs="Arial"/>
              </w:rPr>
              <w:t>Evaluating network</w:t>
            </w:r>
            <w:r w:rsidR="001C345E">
              <w:rPr>
                <w:rFonts w:ascii="Arial" w:hAnsi="Arial" w:cs="Arial"/>
              </w:rPr>
              <w:t xml:space="preserve"> or facility</w:t>
            </w:r>
            <w:r>
              <w:rPr>
                <w:rFonts w:ascii="Arial" w:hAnsi="Arial" w:cs="Arial"/>
              </w:rPr>
              <w:t xml:space="preserve"> performance</w:t>
            </w:r>
          </w:p>
          <w:p w14:paraId="7DF04DA4" w14:textId="4E1D851E" w:rsidR="00A009E4" w:rsidRDefault="00A009E4" w:rsidP="00A009E4">
            <w:pPr>
              <w:pStyle w:val="ListParagraph"/>
              <w:numPr>
                <w:ilvl w:val="0"/>
                <w:numId w:val="4"/>
              </w:numPr>
              <w:spacing w:beforeLines="20" w:before="48" w:afterLines="20" w:after="48"/>
              <w:ind w:left="582"/>
              <w:rPr>
                <w:rFonts w:ascii="Arial" w:hAnsi="Arial" w:cs="Arial"/>
              </w:rPr>
            </w:pPr>
            <w:r>
              <w:rPr>
                <w:rFonts w:ascii="Arial" w:hAnsi="Arial" w:cs="Arial"/>
              </w:rPr>
              <w:t>General order-of-magnitude estimates</w:t>
            </w:r>
          </w:p>
          <w:p w14:paraId="43B0C946" w14:textId="1511608F" w:rsidR="00A009E4" w:rsidRDefault="00A009E4" w:rsidP="00A009E4">
            <w:pPr>
              <w:pStyle w:val="ListParagraph"/>
              <w:numPr>
                <w:ilvl w:val="0"/>
                <w:numId w:val="4"/>
              </w:numPr>
              <w:spacing w:beforeLines="20" w:before="48" w:afterLines="20" w:after="48"/>
              <w:ind w:left="582"/>
              <w:rPr>
                <w:rFonts w:ascii="Arial" w:hAnsi="Arial" w:cs="Arial"/>
              </w:rPr>
            </w:pPr>
            <w:r>
              <w:rPr>
                <w:rFonts w:ascii="Arial" w:hAnsi="Arial" w:cs="Arial"/>
              </w:rPr>
              <w:t xml:space="preserve">Performance-based </w:t>
            </w:r>
            <w:r w:rsidR="00A112DE">
              <w:rPr>
                <w:rFonts w:ascii="Arial" w:hAnsi="Arial" w:cs="Arial"/>
              </w:rPr>
              <w:t xml:space="preserve">operational </w:t>
            </w:r>
            <w:r w:rsidR="001C345E">
              <w:rPr>
                <w:rFonts w:ascii="Arial" w:hAnsi="Arial" w:cs="Arial"/>
              </w:rPr>
              <w:t>analysis</w:t>
            </w:r>
          </w:p>
          <w:p w14:paraId="2C0087A6" w14:textId="1DF7FE8D" w:rsidR="00915D69" w:rsidRDefault="00915D69" w:rsidP="00A009E4">
            <w:pPr>
              <w:pStyle w:val="ListParagraph"/>
              <w:numPr>
                <w:ilvl w:val="0"/>
                <w:numId w:val="4"/>
              </w:numPr>
              <w:spacing w:beforeLines="20" w:before="48" w:afterLines="20" w:after="48"/>
              <w:ind w:left="582"/>
              <w:rPr>
                <w:rFonts w:ascii="Arial" w:hAnsi="Arial" w:cs="Arial"/>
              </w:rPr>
            </w:pPr>
            <w:r>
              <w:rPr>
                <w:rFonts w:ascii="Arial" w:hAnsi="Arial" w:cs="Arial"/>
              </w:rPr>
              <w:t>Evaluating network safety performance</w:t>
            </w:r>
          </w:p>
          <w:p w14:paraId="0F5D1D9C" w14:textId="2A66F386" w:rsidR="00A009E4" w:rsidRPr="001C345E" w:rsidRDefault="001C345E" w:rsidP="0084474D">
            <w:pPr>
              <w:pStyle w:val="ListParagraph"/>
              <w:numPr>
                <w:ilvl w:val="0"/>
                <w:numId w:val="4"/>
              </w:numPr>
              <w:spacing w:beforeLines="20" w:before="48" w:afterLines="20" w:after="48"/>
              <w:ind w:left="582"/>
              <w:rPr>
                <w:rFonts w:ascii="Arial" w:hAnsi="Arial" w:cs="Arial"/>
              </w:rPr>
            </w:pPr>
            <w:r>
              <w:rPr>
                <w:rFonts w:ascii="Arial" w:hAnsi="Arial" w:cs="Arial"/>
              </w:rPr>
              <w:t xml:space="preserve">Assessing </w:t>
            </w:r>
            <w:r w:rsidR="00E82FAF">
              <w:rPr>
                <w:rFonts w:ascii="Arial" w:hAnsi="Arial" w:cs="Arial"/>
              </w:rPr>
              <w:t>i</w:t>
            </w:r>
            <w:r>
              <w:rPr>
                <w:rFonts w:ascii="Arial" w:hAnsi="Arial" w:cs="Arial"/>
              </w:rPr>
              <w:t>mpacts on facilities from new developments</w:t>
            </w:r>
          </w:p>
        </w:tc>
        <w:sdt>
          <w:sdtPr>
            <w:rPr>
              <w:rFonts w:ascii="Interstate-Regular" w:hAnsi="Interstate-Regular" w:cs="Arial"/>
              <w:sz w:val="28"/>
              <w:szCs w:val="28"/>
            </w:rPr>
            <w:id w:val="1730883869"/>
            <w14:checkbox>
              <w14:checked w14:val="0"/>
              <w14:checkedState w14:val="E081" w14:font="Segoe UI Symbol"/>
              <w14:uncheckedState w14:val="2610" w14:font="MS Gothic"/>
            </w14:checkbox>
          </w:sdtPr>
          <w:sdtEndPr/>
          <w:sdtContent>
            <w:tc>
              <w:tcPr>
                <w:tcW w:w="944" w:type="dxa"/>
                <w:shd w:val="clear" w:color="auto" w:fill="DEEAF6" w:themeFill="accent5" w:themeFillTint="33"/>
                <w:vAlign w:val="center"/>
              </w:tcPr>
              <w:p w14:paraId="0245962F" w14:textId="37802E36" w:rsidR="0084474D" w:rsidRDefault="0084474D" w:rsidP="0084474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762514030"/>
            <w14:checkbox>
              <w14:checked w14:val="0"/>
              <w14:checkedState w14:val="E081" w14:font="Segoe UI Symbol"/>
              <w14:uncheckedState w14:val="2610" w14:font="MS Gothic"/>
            </w14:checkbox>
          </w:sdtPr>
          <w:sdtEndPr/>
          <w:sdtContent>
            <w:tc>
              <w:tcPr>
                <w:tcW w:w="781" w:type="dxa"/>
                <w:shd w:val="clear" w:color="auto" w:fill="DEEAF6" w:themeFill="accent5" w:themeFillTint="33"/>
                <w:vAlign w:val="center"/>
              </w:tcPr>
              <w:p w14:paraId="429F3881" w14:textId="690CA411" w:rsidR="0084474D" w:rsidRDefault="0084474D" w:rsidP="0084474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A009E4" w14:paraId="4D983F35" w14:textId="77777777" w:rsidTr="00AC363D">
        <w:trPr>
          <w:jc w:val="center"/>
        </w:trPr>
        <w:tc>
          <w:tcPr>
            <w:tcW w:w="1795" w:type="dxa"/>
            <w:shd w:val="clear" w:color="auto" w:fill="auto"/>
            <w:vAlign w:val="center"/>
          </w:tcPr>
          <w:p w14:paraId="024D9669" w14:textId="07482E22" w:rsidR="00A009E4" w:rsidRPr="00CC7DB4" w:rsidRDefault="00A009E4" w:rsidP="00A009E4">
            <w:pPr>
              <w:spacing w:beforeLines="20" w:before="48" w:afterLines="20" w:after="48"/>
              <w:jc w:val="center"/>
              <w:rPr>
                <w:rFonts w:ascii="Arial" w:hAnsi="Arial" w:cs="Arial"/>
              </w:rPr>
            </w:pPr>
            <w:r>
              <w:rPr>
                <w:rFonts w:ascii="Arial" w:hAnsi="Arial" w:cs="Arial"/>
                <w:b/>
                <w:bCs/>
              </w:rPr>
              <w:t>2</w:t>
            </w:r>
            <w:r w:rsidRPr="0084474D">
              <w:rPr>
                <w:rFonts w:ascii="Arial" w:hAnsi="Arial" w:cs="Arial"/>
                <w:b/>
                <w:bCs/>
              </w:rPr>
              <w:t>.</w:t>
            </w:r>
            <w:r>
              <w:rPr>
                <w:rFonts w:ascii="Arial" w:hAnsi="Arial" w:cs="Arial"/>
                <w:b/>
                <w:bCs/>
              </w:rPr>
              <w:t>2</w:t>
            </w:r>
            <w:r>
              <w:rPr>
                <w:rFonts w:ascii="Arial" w:hAnsi="Arial" w:cs="Arial"/>
              </w:rPr>
              <w:t xml:space="preserve"> Previous Studies</w:t>
            </w:r>
          </w:p>
        </w:tc>
        <w:tc>
          <w:tcPr>
            <w:tcW w:w="7110" w:type="dxa"/>
            <w:shd w:val="clear" w:color="auto" w:fill="auto"/>
            <w:vAlign w:val="center"/>
          </w:tcPr>
          <w:p w14:paraId="758FDBA2" w14:textId="5A23C224" w:rsidR="00A009E4" w:rsidRPr="00CD55C4" w:rsidRDefault="001C345E" w:rsidP="00A009E4">
            <w:pPr>
              <w:spacing w:beforeLines="20" w:before="48" w:afterLines="20" w:after="48"/>
              <w:rPr>
                <w:rFonts w:ascii="Arial" w:hAnsi="Arial" w:cs="Arial"/>
                <w:bCs/>
              </w:rPr>
            </w:pPr>
            <w:r>
              <w:rPr>
                <w:rFonts w:ascii="Arial" w:hAnsi="Arial" w:cs="Arial"/>
                <w:bCs/>
              </w:rPr>
              <w:t>Check that all relevant, previously developed studies are documented and referenced.</w:t>
            </w:r>
          </w:p>
        </w:tc>
        <w:sdt>
          <w:sdtPr>
            <w:rPr>
              <w:rFonts w:ascii="Interstate-Regular" w:hAnsi="Interstate-Regular" w:cs="Arial"/>
              <w:sz w:val="28"/>
              <w:szCs w:val="28"/>
            </w:rPr>
            <w:id w:val="1241369842"/>
            <w14:checkbox>
              <w14:checked w14:val="0"/>
              <w14:checkedState w14:val="E081" w14:font="Segoe UI Symbol"/>
              <w14:uncheckedState w14:val="2610" w14:font="MS Gothic"/>
            </w14:checkbox>
          </w:sdtPr>
          <w:sdtEndPr/>
          <w:sdtContent>
            <w:tc>
              <w:tcPr>
                <w:tcW w:w="944" w:type="dxa"/>
                <w:shd w:val="clear" w:color="auto" w:fill="auto"/>
                <w:vAlign w:val="center"/>
              </w:tcPr>
              <w:p w14:paraId="2AE9DD7A" w14:textId="5AD9D99D" w:rsidR="00A009E4" w:rsidRDefault="00A009E4" w:rsidP="00A009E4">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453255257"/>
            <w14:checkbox>
              <w14:checked w14:val="0"/>
              <w14:checkedState w14:val="E081" w14:font="Segoe UI Symbol"/>
              <w14:uncheckedState w14:val="2610" w14:font="MS Gothic"/>
            </w14:checkbox>
          </w:sdtPr>
          <w:sdtEndPr/>
          <w:sdtContent>
            <w:tc>
              <w:tcPr>
                <w:tcW w:w="781" w:type="dxa"/>
                <w:shd w:val="clear" w:color="auto" w:fill="auto"/>
                <w:vAlign w:val="center"/>
              </w:tcPr>
              <w:p w14:paraId="68E25308" w14:textId="3BA78EC0" w:rsidR="00A009E4" w:rsidRDefault="00A009E4" w:rsidP="00A009E4">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A009E4" w14:paraId="2D26CCAB" w14:textId="77777777" w:rsidTr="00702A47">
        <w:trPr>
          <w:jc w:val="center"/>
        </w:trPr>
        <w:tc>
          <w:tcPr>
            <w:tcW w:w="1795" w:type="dxa"/>
            <w:shd w:val="clear" w:color="auto" w:fill="DEEAF6" w:themeFill="accent5" w:themeFillTint="33"/>
            <w:vAlign w:val="center"/>
          </w:tcPr>
          <w:p w14:paraId="3D9F58B8" w14:textId="1063C8AB" w:rsidR="00A009E4" w:rsidRPr="00CC7DB4" w:rsidRDefault="00A009E4" w:rsidP="00A009E4">
            <w:pPr>
              <w:spacing w:beforeLines="20" w:before="48" w:afterLines="20" w:after="48"/>
              <w:jc w:val="center"/>
              <w:rPr>
                <w:rFonts w:ascii="Arial" w:hAnsi="Arial" w:cs="Arial"/>
              </w:rPr>
            </w:pPr>
            <w:r>
              <w:rPr>
                <w:rFonts w:ascii="Arial" w:hAnsi="Arial" w:cs="Arial"/>
                <w:b/>
                <w:bCs/>
              </w:rPr>
              <w:t>2</w:t>
            </w:r>
            <w:r w:rsidRPr="0084474D">
              <w:rPr>
                <w:rFonts w:ascii="Arial" w:hAnsi="Arial" w:cs="Arial"/>
                <w:b/>
                <w:bCs/>
              </w:rPr>
              <w:t>.</w:t>
            </w:r>
            <w:r>
              <w:rPr>
                <w:rFonts w:ascii="Arial" w:hAnsi="Arial" w:cs="Arial"/>
                <w:b/>
                <w:bCs/>
              </w:rPr>
              <w:t>3</w:t>
            </w:r>
            <w:r>
              <w:rPr>
                <w:rFonts w:ascii="Arial" w:hAnsi="Arial" w:cs="Arial"/>
              </w:rPr>
              <w:t xml:space="preserve"> Study Schedule</w:t>
            </w:r>
          </w:p>
        </w:tc>
        <w:tc>
          <w:tcPr>
            <w:tcW w:w="7110" w:type="dxa"/>
            <w:shd w:val="clear" w:color="auto" w:fill="DEEAF6" w:themeFill="accent5" w:themeFillTint="33"/>
            <w:vAlign w:val="center"/>
          </w:tcPr>
          <w:p w14:paraId="211083AB" w14:textId="77777777" w:rsidR="00A009E4" w:rsidRDefault="00AC363D" w:rsidP="00A009E4">
            <w:pPr>
              <w:spacing w:beforeLines="20" w:before="48" w:afterLines="20" w:after="48"/>
              <w:rPr>
                <w:rFonts w:ascii="Arial" w:hAnsi="Arial" w:cs="Arial"/>
                <w:bCs/>
              </w:rPr>
            </w:pPr>
            <w:r>
              <w:rPr>
                <w:rFonts w:ascii="Arial" w:hAnsi="Arial" w:cs="Arial"/>
                <w:bCs/>
              </w:rPr>
              <w:t>Verify that a study schedule has been determined that includes, at a minimum:</w:t>
            </w:r>
          </w:p>
          <w:p w14:paraId="4D82CD99" w14:textId="602B1E1A" w:rsidR="00AC363D" w:rsidRDefault="00AC363D" w:rsidP="00AC363D">
            <w:pPr>
              <w:pStyle w:val="ListParagraph"/>
              <w:numPr>
                <w:ilvl w:val="0"/>
                <w:numId w:val="4"/>
              </w:numPr>
              <w:spacing w:beforeLines="20" w:before="48" w:afterLines="20" w:after="48"/>
              <w:ind w:left="582"/>
              <w:rPr>
                <w:rFonts w:ascii="Arial" w:hAnsi="Arial" w:cs="Arial"/>
              </w:rPr>
            </w:pPr>
            <w:r>
              <w:rPr>
                <w:rFonts w:ascii="Arial" w:hAnsi="Arial" w:cs="Arial"/>
              </w:rPr>
              <w:t>Start of Analysis Date</w:t>
            </w:r>
          </w:p>
          <w:p w14:paraId="7839AF76" w14:textId="77777777" w:rsidR="00AC363D" w:rsidRDefault="00AC363D" w:rsidP="00AC363D">
            <w:pPr>
              <w:pStyle w:val="ListParagraph"/>
              <w:numPr>
                <w:ilvl w:val="0"/>
                <w:numId w:val="4"/>
              </w:numPr>
              <w:spacing w:beforeLines="20" w:before="48" w:afterLines="20" w:after="48"/>
              <w:ind w:left="582"/>
              <w:rPr>
                <w:rFonts w:ascii="Arial" w:hAnsi="Arial" w:cs="Arial"/>
              </w:rPr>
            </w:pPr>
            <w:r>
              <w:rPr>
                <w:rFonts w:ascii="Arial" w:hAnsi="Arial" w:cs="Arial"/>
              </w:rPr>
              <w:t>Data Collection Initiation, Processing, and Finalizing Dates</w:t>
            </w:r>
          </w:p>
          <w:p w14:paraId="21F5D90E" w14:textId="19607332" w:rsidR="00AC363D" w:rsidRDefault="00AC363D" w:rsidP="00AC363D">
            <w:pPr>
              <w:pStyle w:val="ListParagraph"/>
              <w:numPr>
                <w:ilvl w:val="0"/>
                <w:numId w:val="4"/>
              </w:numPr>
              <w:spacing w:beforeLines="20" w:before="48" w:afterLines="20" w:after="48"/>
              <w:ind w:left="582"/>
              <w:rPr>
                <w:rFonts w:ascii="Arial" w:hAnsi="Arial" w:cs="Arial"/>
              </w:rPr>
            </w:pPr>
            <w:r w:rsidRPr="00AC363D">
              <w:rPr>
                <w:rFonts w:ascii="Arial" w:hAnsi="Arial" w:cs="Arial"/>
                <w:b/>
                <w:bCs/>
              </w:rPr>
              <w:t>[If Applicable]</w:t>
            </w:r>
            <w:r>
              <w:rPr>
                <w:rFonts w:ascii="Arial" w:hAnsi="Arial" w:cs="Arial"/>
              </w:rPr>
              <w:t xml:space="preserve"> Traffic Forecasting Initiation and Submittal Dates</w:t>
            </w:r>
          </w:p>
          <w:p w14:paraId="7B14D5C4" w14:textId="36022500" w:rsidR="00AC363D" w:rsidRDefault="00AC363D" w:rsidP="00AC363D">
            <w:pPr>
              <w:pStyle w:val="ListParagraph"/>
              <w:numPr>
                <w:ilvl w:val="0"/>
                <w:numId w:val="4"/>
              </w:numPr>
              <w:spacing w:beforeLines="20" w:before="48" w:afterLines="20" w:after="48"/>
              <w:ind w:left="582"/>
              <w:rPr>
                <w:rFonts w:ascii="Arial" w:hAnsi="Arial" w:cs="Arial"/>
              </w:rPr>
            </w:pPr>
            <w:r>
              <w:rPr>
                <w:rFonts w:ascii="Arial" w:hAnsi="Arial" w:cs="Arial"/>
              </w:rPr>
              <w:t>Traffic Operations and Safety Analysis Existing and Future Year “No-Build” Submittal Dates</w:t>
            </w:r>
          </w:p>
          <w:p w14:paraId="7E2C466A" w14:textId="19FBC7CC" w:rsidR="00AC363D" w:rsidRDefault="00AC363D" w:rsidP="00AC363D">
            <w:pPr>
              <w:pStyle w:val="ListParagraph"/>
              <w:numPr>
                <w:ilvl w:val="0"/>
                <w:numId w:val="4"/>
              </w:numPr>
              <w:spacing w:beforeLines="20" w:before="48" w:afterLines="20" w:after="48"/>
              <w:ind w:left="582"/>
              <w:rPr>
                <w:rFonts w:ascii="Arial" w:hAnsi="Arial" w:cs="Arial"/>
              </w:rPr>
            </w:pPr>
            <w:r>
              <w:rPr>
                <w:rFonts w:ascii="Arial" w:hAnsi="Arial" w:cs="Arial"/>
              </w:rPr>
              <w:t xml:space="preserve">Additional Traffic Operations and Safety Analysis Year, Periods, Design Alternative Scenario Submittal Dates </w:t>
            </w:r>
          </w:p>
          <w:p w14:paraId="0CBBBD79" w14:textId="5C10066D" w:rsidR="00AC363D" w:rsidRDefault="00AC363D" w:rsidP="00AC363D">
            <w:pPr>
              <w:pStyle w:val="ListParagraph"/>
              <w:numPr>
                <w:ilvl w:val="0"/>
                <w:numId w:val="4"/>
              </w:numPr>
              <w:spacing w:beforeLines="20" w:before="48" w:afterLines="20" w:after="48"/>
              <w:ind w:left="582"/>
              <w:rPr>
                <w:rFonts w:ascii="Arial" w:hAnsi="Arial" w:cs="Arial"/>
              </w:rPr>
            </w:pPr>
            <w:r>
              <w:rPr>
                <w:rFonts w:ascii="Arial" w:hAnsi="Arial" w:cs="Arial"/>
              </w:rPr>
              <w:t>Review Periods for Stakeholders</w:t>
            </w:r>
          </w:p>
          <w:p w14:paraId="251B54E1" w14:textId="5ADD432A" w:rsidR="00AC363D" w:rsidRPr="00702A47" w:rsidRDefault="00AC363D" w:rsidP="00A009E4">
            <w:pPr>
              <w:pStyle w:val="ListParagraph"/>
              <w:numPr>
                <w:ilvl w:val="0"/>
                <w:numId w:val="4"/>
              </w:numPr>
              <w:spacing w:beforeLines="20" w:before="48" w:afterLines="20" w:after="48"/>
              <w:ind w:left="582"/>
              <w:rPr>
                <w:rFonts w:ascii="Arial" w:hAnsi="Arial" w:cs="Arial"/>
              </w:rPr>
            </w:pPr>
            <w:r>
              <w:rPr>
                <w:rFonts w:ascii="Arial" w:hAnsi="Arial" w:cs="Arial"/>
              </w:rPr>
              <w:t>Final Submittal Date</w:t>
            </w:r>
          </w:p>
        </w:tc>
        <w:sdt>
          <w:sdtPr>
            <w:rPr>
              <w:rFonts w:ascii="Interstate-Regular" w:hAnsi="Interstate-Regular" w:cs="Arial"/>
              <w:sz w:val="28"/>
              <w:szCs w:val="28"/>
            </w:rPr>
            <w:id w:val="569229658"/>
            <w14:checkbox>
              <w14:checked w14:val="0"/>
              <w14:checkedState w14:val="E081" w14:font="Segoe UI Symbol"/>
              <w14:uncheckedState w14:val="2610" w14:font="MS Gothic"/>
            </w14:checkbox>
          </w:sdtPr>
          <w:sdtEndPr/>
          <w:sdtContent>
            <w:tc>
              <w:tcPr>
                <w:tcW w:w="944" w:type="dxa"/>
                <w:shd w:val="clear" w:color="auto" w:fill="DEEAF6" w:themeFill="accent5" w:themeFillTint="33"/>
                <w:vAlign w:val="center"/>
              </w:tcPr>
              <w:p w14:paraId="2493F18A" w14:textId="7D093B22" w:rsidR="00A009E4" w:rsidRDefault="00A009E4" w:rsidP="00A009E4">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866369475"/>
            <w14:checkbox>
              <w14:checked w14:val="0"/>
              <w14:checkedState w14:val="E081" w14:font="Segoe UI Symbol"/>
              <w14:uncheckedState w14:val="2610" w14:font="MS Gothic"/>
            </w14:checkbox>
          </w:sdtPr>
          <w:sdtEndPr/>
          <w:sdtContent>
            <w:tc>
              <w:tcPr>
                <w:tcW w:w="781" w:type="dxa"/>
                <w:shd w:val="clear" w:color="auto" w:fill="DEEAF6" w:themeFill="accent5" w:themeFillTint="33"/>
                <w:vAlign w:val="center"/>
              </w:tcPr>
              <w:p w14:paraId="5AA5FEA4" w14:textId="5F89B842" w:rsidR="00A009E4" w:rsidRDefault="00A009E4" w:rsidP="00A009E4">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bookmarkEnd w:id="1"/>
      <w:bookmarkEnd w:id="3"/>
    </w:tbl>
    <w:p w14:paraId="6D22ED5D" w14:textId="77777777" w:rsidR="0058534E" w:rsidRDefault="0058534E">
      <w:pPr>
        <w:rPr>
          <w:rFonts w:ascii="Arial" w:hAnsi="Arial" w:cs="Arial"/>
          <w:sz w:val="24"/>
          <w:szCs w:val="24"/>
        </w:rPr>
      </w:pPr>
      <w:r>
        <w:rPr>
          <w:rFonts w:ascii="Arial" w:hAnsi="Arial" w:cs="Arial"/>
          <w:sz w:val="24"/>
          <w:szCs w:val="24"/>
        </w:rPr>
        <w:br w:type="page"/>
      </w:r>
    </w:p>
    <w:tbl>
      <w:tblPr>
        <w:tblStyle w:val="TableGrid"/>
        <w:tblW w:w="10725" w:type="dxa"/>
        <w:jc w:val="center"/>
        <w:tblLook w:val="04A0" w:firstRow="1" w:lastRow="0" w:firstColumn="1" w:lastColumn="0" w:noHBand="0" w:noVBand="1"/>
      </w:tblPr>
      <w:tblGrid>
        <w:gridCol w:w="1812"/>
        <w:gridCol w:w="7200"/>
        <w:gridCol w:w="937"/>
        <w:gridCol w:w="776"/>
      </w:tblGrid>
      <w:tr w:rsidR="0058534E" w14:paraId="4EE9EDE4" w14:textId="77777777" w:rsidTr="00B13CF0">
        <w:trPr>
          <w:jc w:val="center"/>
        </w:trPr>
        <w:tc>
          <w:tcPr>
            <w:tcW w:w="10725" w:type="dxa"/>
            <w:gridSpan w:val="4"/>
            <w:shd w:val="clear" w:color="auto" w:fill="05608F"/>
          </w:tcPr>
          <w:p w14:paraId="3DFA85C0" w14:textId="210F6D3C" w:rsidR="0058534E" w:rsidRPr="00D94F19" w:rsidRDefault="00E45F99" w:rsidP="007B58B7">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Scoping</w:t>
            </w:r>
            <w:r w:rsidRPr="00D94F19">
              <w:rPr>
                <w:rFonts w:ascii="Arial" w:hAnsi="Arial" w:cs="Arial"/>
                <w:b/>
                <w:bCs/>
                <w:color w:val="FFFFFF" w:themeColor="background1"/>
                <w:sz w:val="28"/>
                <w:szCs w:val="28"/>
              </w:rPr>
              <w:t xml:space="preserve"> Review</w:t>
            </w:r>
            <w:r w:rsidR="0058534E" w:rsidRPr="00D94F19">
              <w:rPr>
                <w:rFonts w:ascii="Arial" w:hAnsi="Arial" w:cs="Arial"/>
                <w:b/>
                <w:bCs/>
                <w:color w:val="FFFFFF" w:themeColor="background1"/>
                <w:sz w:val="28"/>
                <w:szCs w:val="28"/>
              </w:rPr>
              <w:t xml:space="preserve"> </w:t>
            </w:r>
            <w:r w:rsidR="0058534E">
              <w:rPr>
                <w:rFonts w:ascii="Arial" w:hAnsi="Arial" w:cs="Arial"/>
                <w:b/>
                <w:bCs/>
                <w:color w:val="FFFFFF" w:themeColor="background1"/>
                <w:sz w:val="28"/>
                <w:szCs w:val="28"/>
              </w:rPr>
              <w:t>(Continued)</w:t>
            </w:r>
          </w:p>
        </w:tc>
      </w:tr>
      <w:tr w:rsidR="00E45F99" w14:paraId="562875ED" w14:textId="77777777" w:rsidTr="00B13CF0">
        <w:trPr>
          <w:jc w:val="center"/>
        </w:trPr>
        <w:tc>
          <w:tcPr>
            <w:tcW w:w="1812" w:type="dxa"/>
            <w:shd w:val="clear" w:color="auto" w:fill="05608F"/>
            <w:vAlign w:val="center"/>
          </w:tcPr>
          <w:p w14:paraId="7F58272E" w14:textId="2FE0D3B8" w:rsidR="00E45F99" w:rsidRPr="00D94F19" w:rsidRDefault="00E45F99" w:rsidP="00E45F99">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M&amp;A Section</w:t>
            </w:r>
          </w:p>
        </w:tc>
        <w:tc>
          <w:tcPr>
            <w:tcW w:w="7200" w:type="dxa"/>
            <w:shd w:val="clear" w:color="auto" w:fill="05608F"/>
            <w:vAlign w:val="center"/>
          </w:tcPr>
          <w:p w14:paraId="73E40A5E" w14:textId="77777777" w:rsidR="00E45F99" w:rsidRPr="00D94F19" w:rsidRDefault="00E45F99" w:rsidP="00E45F99">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937" w:type="dxa"/>
            <w:shd w:val="clear" w:color="auto" w:fill="05608F"/>
            <w:vAlign w:val="center"/>
          </w:tcPr>
          <w:p w14:paraId="0E6E9F54" w14:textId="77777777" w:rsidR="00E45F99" w:rsidRPr="00D94F19" w:rsidRDefault="00E45F99" w:rsidP="00E45F99">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776" w:type="dxa"/>
            <w:shd w:val="clear" w:color="auto" w:fill="05608F"/>
            <w:vAlign w:val="center"/>
          </w:tcPr>
          <w:p w14:paraId="44E311A3" w14:textId="77777777" w:rsidR="00E45F99" w:rsidRPr="00D94F19" w:rsidRDefault="00E45F99" w:rsidP="00E45F99">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AC363D" w14:paraId="23C12BD3" w14:textId="77777777" w:rsidTr="00B13CF0">
        <w:trPr>
          <w:jc w:val="center"/>
        </w:trPr>
        <w:tc>
          <w:tcPr>
            <w:tcW w:w="1812" w:type="dxa"/>
            <w:shd w:val="clear" w:color="auto" w:fill="auto"/>
            <w:vAlign w:val="center"/>
          </w:tcPr>
          <w:p w14:paraId="2F3BA191" w14:textId="397D5BB1" w:rsidR="00AC363D" w:rsidRDefault="00AC363D" w:rsidP="00AC363D">
            <w:pPr>
              <w:spacing w:beforeLines="20" w:before="48" w:afterLines="20" w:after="48"/>
              <w:jc w:val="center"/>
              <w:rPr>
                <w:rFonts w:ascii="Arial" w:hAnsi="Arial" w:cs="Arial"/>
                <w:b/>
                <w:bCs/>
              </w:rPr>
            </w:pPr>
            <w:r>
              <w:rPr>
                <w:rFonts w:ascii="Arial" w:hAnsi="Arial" w:cs="Arial"/>
                <w:b/>
                <w:bCs/>
              </w:rPr>
              <w:t>2</w:t>
            </w:r>
            <w:r w:rsidRPr="0084474D">
              <w:rPr>
                <w:rFonts w:ascii="Arial" w:hAnsi="Arial" w:cs="Arial"/>
                <w:b/>
                <w:bCs/>
              </w:rPr>
              <w:t>.</w:t>
            </w:r>
            <w:r>
              <w:rPr>
                <w:rFonts w:ascii="Arial" w:hAnsi="Arial" w:cs="Arial"/>
                <w:b/>
                <w:bCs/>
              </w:rPr>
              <w:t>4</w:t>
            </w:r>
            <w:r>
              <w:rPr>
                <w:rFonts w:ascii="Arial" w:hAnsi="Arial" w:cs="Arial"/>
              </w:rPr>
              <w:t xml:space="preserve"> Key Project Stakeholders</w:t>
            </w:r>
          </w:p>
        </w:tc>
        <w:tc>
          <w:tcPr>
            <w:tcW w:w="7200" w:type="dxa"/>
            <w:shd w:val="clear" w:color="auto" w:fill="auto"/>
            <w:vAlign w:val="center"/>
          </w:tcPr>
          <w:p w14:paraId="1DB1FD10" w14:textId="19336A59" w:rsidR="00AC363D" w:rsidRPr="00226C30" w:rsidRDefault="00AC363D" w:rsidP="00AC363D">
            <w:pPr>
              <w:spacing w:beforeLines="20" w:before="48" w:afterLines="20" w:after="48"/>
              <w:rPr>
                <w:rFonts w:ascii="Arial" w:hAnsi="Arial" w:cs="Arial"/>
              </w:rPr>
            </w:pPr>
            <w:r>
              <w:rPr>
                <w:rFonts w:ascii="Arial" w:hAnsi="Arial" w:cs="Arial"/>
              </w:rPr>
              <w:t>Review that all key project stakeholders have been identified with an established plan of communication.</w:t>
            </w:r>
          </w:p>
        </w:tc>
        <w:sdt>
          <w:sdtPr>
            <w:rPr>
              <w:rFonts w:ascii="Interstate-Regular" w:hAnsi="Interstate-Regular" w:cs="Arial"/>
              <w:sz w:val="28"/>
              <w:szCs w:val="28"/>
            </w:rPr>
            <w:id w:val="-2099470551"/>
            <w14:checkbox>
              <w14:checked w14:val="0"/>
              <w14:checkedState w14:val="E081" w14:font="Segoe UI Symbol"/>
              <w14:uncheckedState w14:val="2610" w14:font="MS Gothic"/>
            </w14:checkbox>
          </w:sdtPr>
          <w:sdtEndPr/>
          <w:sdtContent>
            <w:tc>
              <w:tcPr>
                <w:tcW w:w="937" w:type="dxa"/>
                <w:shd w:val="clear" w:color="auto" w:fill="auto"/>
                <w:vAlign w:val="center"/>
              </w:tcPr>
              <w:p w14:paraId="504609EE" w14:textId="64839206"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395009030"/>
            <w14:checkbox>
              <w14:checked w14:val="0"/>
              <w14:checkedState w14:val="E081" w14:font="Segoe UI Symbol"/>
              <w14:uncheckedState w14:val="2610" w14:font="MS Gothic"/>
            </w14:checkbox>
          </w:sdtPr>
          <w:sdtEndPr/>
          <w:sdtContent>
            <w:tc>
              <w:tcPr>
                <w:tcW w:w="776" w:type="dxa"/>
                <w:shd w:val="clear" w:color="auto" w:fill="auto"/>
                <w:vAlign w:val="center"/>
              </w:tcPr>
              <w:p w14:paraId="29F7D55D" w14:textId="2685EB24"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AC363D" w14:paraId="2834F1EE" w14:textId="77777777" w:rsidTr="00B13CF0">
        <w:trPr>
          <w:jc w:val="center"/>
        </w:trPr>
        <w:tc>
          <w:tcPr>
            <w:tcW w:w="1812" w:type="dxa"/>
            <w:shd w:val="clear" w:color="auto" w:fill="DEEAF6" w:themeFill="accent5" w:themeFillTint="33"/>
            <w:vAlign w:val="center"/>
          </w:tcPr>
          <w:p w14:paraId="46752C81" w14:textId="2773BF0D" w:rsidR="00AC363D" w:rsidRDefault="00AC363D" w:rsidP="00AC363D">
            <w:pPr>
              <w:spacing w:beforeLines="20" w:before="48" w:afterLines="20" w:after="48"/>
              <w:jc w:val="center"/>
              <w:rPr>
                <w:rFonts w:ascii="Arial" w:hAnsi="Arial" w:cs="Arial"/>
                <w:b/>
                <w:bCs/>
              </w:rPr>
            </w:pPr>
            <w:r>
              <w:rPr>
                <w:rFonts w:ascii="Arial" w:hAnsi="Arial" w:cs="Arial"/>
                <w:b/>
                <w:bCs/>
              </w:rPr>
              <w:t>3</w:t>
            </w:r>
            <w:r w:rsidRPr="0084474D">
              <w:rPr>
                <w:rFonts w:ascii="Arial" w:hAnsi="Arial" w:cs="Arial"/>
                <w:b/>
                <w:bCs/>
              </w:rPr>
              <w:t>.</w:t>
            </w:r>
            <w:r>
              <w:rPr>
                <w:rFonts w:ascii="Arial" w:hAnsi="Arial" w:cs="Arial"/>
                <w:b/>
                <w:bCs/>
              </w:rPr>
              <w:t>0</w:t>
            </w:r>
            <w:r>
              <w:rPr>
                <w:rFonts w:ascii="Arial" w:hAnsi="Arial" w:cs="Arial"/>
              </w:rPr>
              <w:t xml:space="preserve"> Definition of the Study Area</w:t>
            </w:r>
          </w:p>
        </w:tc>
        <w:tc>
          <w:tcPr>
            <w:tcW w:w="7200" w:type="dxa"/>
            <w:shd w:val="clear" w:color="auto" w:fill="DEEAF6" w:themeFill="accent5" w:themeFillTint="33"/>
            <w:vAlign w:val="center"/>
          </w:tcPr>
          <w:p w14:paraId="18392B01" w14:textId="5AB5EEF2" w:rsidR="00AC363D" w:rsidRDefault="00AC363D" w:rsidP="00AC363D">
            <w:pPr>
              <w:spacing w:beforeLines="20" w:before="48" w:afterLines="20" w:after="48"/>
              <w:rPr>
                <w:rFonts w:ascii="Arial" w:hAnsi="Arial" w:cs="Arial"/>
              </w:rPr>
            </w:pPr>
            <w:r w:rsidRPr="00226C30">
              <w:rPr>
                <w:rFonts w:ascii="Arial" w:hAnsi="Arial" w:cs="Arial"/>
              </w:rPr>
              <w:t>Review that the study area of the project is defined</w:t>
            </w:r>
            <w:r w:rsidR="00E72320">
              <w:rPr>
                <w:rFonts w:ascii="Arial" w:hAnsi="Arial" w:cs="Arial"/>
              </w:rPr>
              <w:t xml:space="preserve"> and is appropriate</w:t>
            </w:r>
            <w:r w:rsidRPr="00226C30">
              <w:rPr>
                <w:rFonts w:ascii="Arial" w:hAnsi="Arial" w:cs="Arial"/>
              </w:rPr>
              <w:t>. This might include a list of interchanges, intersections, and/or corridors which will be considered, as well as one or more supporting figures.</w:t>
            </w:r>
          </w:p>
        </w:tc>
        <w:sdt>
          <w:sdtPr>
            <w:rPr>
              <w:rFonts w:ascii="Interstate-Regular" w:hAnsi="Interstate-Regular" w:cs="Arial"/>
              <w:sz w:val="28"/>
              <w:szCs w:val="28"/>
            </w:rPr>
            <w:id w:val="264887123"/>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64338C8B" w14:textId="26790AB4"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92607710"/>
            <w14:checkbox>
              <w14:checked w14:val="0"/>
              <w14:checkedState w14:val="E081" w14:font="Segoe UI Symbol"/>
              <w14:uncheckedState w14:val="2610" w14:font="MS Gothic"/>
            </w14:checkbox>
          </w:sdtPr>
          <w:sdtEndPr/>
          <w:sdtContent>
            <w:tc>
              <w:tcPr>
                <w:tcW w:w="776" w:type="dxa"/>
                <w:shd w:val="clear" w:color="auto" w:fill="DEEAF6" w:themeFill="accent5" w:themeFillTint="33"/>
                <w:vAlign w:val="center"/>
              </w:tcPr>
              <w:p w14:paraId="28A39FC4" w14:textId="0C9C5FCE"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AC363D" w14:paraId="0D8EBBAC" w14:textId="77777777" w:rsidTr="00B13CF0">
        <w:trPr>
          <w:jc w:val="center"/>
        </w:trPr>
        <w:tc>
          <w:tcPr>
            <w:tcW w:w="1812" w:type="dxa"/>
            <w:shd w:val="clear" w:color="auto" w:fill="auto"/>
            <w:vAlign w:val="center"/>
          </w:tcPr>
          <w:p w14:paraId="40C41CF2" w14:textId="08B6FD5D" w:rsidR="00AC363D" w:rsidRPr="0058534E" w:rsidRDefault="00AC363D" w:rsidP="00AC363D">
            <w:pPr>
              <w:spacing w:beforeLines="20" w:before="48" w:afterLines="20" w:after="48"/>
              <w:jc w:val="center"/>
              <w:rPr>
                <w:rFonts w:ascii="Arial" w:hAnsi="Arial" w:cs="Arial"/>
              </w:rPr>
            </w:pPr>
            <w:r>
              <w:rPr>
                <w:rFonts w:ascii="Arial" w:hAnsi="Arial" w:cs="Arial"/>
                <w:b/>
                <w:bCs/>
              </w:rPr>
              <w:t>4</w:t>
            </w:r>
            <w:r w:rsidRPr="0084474D">
              <w:rPr>
                <w:rFonts w:ascii="Arial" w:hAnsi="Arial" w:cs="Arial"/>
                <w:b/>
                <w:bCs/>
              </w:rPr>
              <w:t>.</w:t>
            </w:r>
            <w:r>
              <w:rPr>
                <w:rFonts w:ascii="Arial" w:hAnsi="Arial" w:cs="Arial"/>
                <w:b/>
                <w:bCs/>
              </w:rPr>
              <w:t>0</w:t>
            </w:r>
            <w:r>
              <w:rPr>
                <w:rFonts w:ascii="Arial" w:hAnsi="Arial" w:cs="Arial"/>
              </w:rPr>
              <w:t xml:space="preserve"> Analysis Years / Periods</w:t>
            </w:r>
          </w:p>
        </w:tc>
        <w:tc>
          <w:tcPr>
            <w:tcW w:w="7200" w:type="dxa"/>
            <w:shd w:val="clear" w:color="auto" w:fill="auto"/>
            <w:vAlign w:val="center"/>
          </w:tcPr>
          <w:p w14:paraId="46C1CBA6" w14:textId="77777777" w:rsidR="00AC363D" w:rsidRDefault="00AC363D" w:rsidP="00AC363D">
            <w:pPr>
              <w:spacing w:beforeLines="20" w:before="48" w:afterLines="20" w:after="48"/>
              <w:rPr>
                <w:rFonts w:ascii="Arial" w:hAnsi="Arial" w:cs="Arial"/>
              </w:rPr>
            </w:pPr>
            <w:r>
              <w:rPr>
                <w:rFonts w:ascii="Arial" w:hAnsi="Arial" w:cs="Arial"/>
              </w:rPr>
              <w:t>Verify that the analysis will include the following analysis years unless otherwise justified, discussed with appropriate stakeholders, and documented:</w:t>
            </w:r>
          </w:p>
          <w:p w14:paraId="0800A2C2" w14:textId="5DFBF955" w:rsidR="00AC363D" w:rsidRDefault="00AC363D" w:rsidP="00AC363D">
            <w:pPr>
              <w:pStyle w:val="ListParagraph"/>
              <w:numPr>
                <w:ilvl w:val="0"/>
                <w:numId w:val="4"/>
              </w:numPr>
              <w:spacing w:beforeLines="20" w:before="48" w:afterLines="20" w:after="48"/>
              <w:ind w:left="582"/>
              <w:rPr>
                <w:rFonts w:ascii="Arial" w:hAnsi="Arial" w:cs="Arial"/>
                <w:bCs/>
              </w:rPr>
            </w:pPr>
            <w:r>
              <w:rPr>
                <w:rFonts w:ascii="Arial" w:hAnsi="Arial" w:cs="Arial"/>
                <w:bCs/>
              </w:rPr>
              <w:t>Existing Base Year</w:t>
            </w:r>
          </w:p>
          <w:p w14:paraId="26991EC0" w14:textId="62B85662" w:rsidR="00AC363D" w:rsidRDefault="00AC363D" w:rsidP="00AC363D">
            <w:pPr>
              <w:pStyle w:val="ListParagraph"/>
              <w:numPr>
                <w:ilvl w:val="0"/>
                <w:numId w:val="4"/>
              </w:numPr>
              <w:spacing w:beforeLines="20" w:before="48" w:afterLines="20" w:after="48"/>
              <w:ind w:left="582"/>
              <w:rPr>
                <w:rFonts w:ascii="Arial" w:hAnsi="Arial" w:cs="Arial"/>
                <w:bCs/>
              </w:rPr>
            </w:pPr>
            <w:r>
              <w:rPr>
                <w:rFonts w:ascii="Arial" w:hAnsi="Arial" w:cs="Arial"/>
                <w:bCs/>
              </w:rPr>
              <w:t>Assumed Interim / Opening Year</w:t>
            </w:r>
          </w:p>
          <w:p w14:paraId="54D6EBDB" w14:textId="40CA5BEA" w:rsidR="00AC363D" w:rsidRDefault="00AC363D" w:rsidP="00AC363D">
            <w:pPr>
              <w:pStyle w:val="ListParagraph"/>
              <w:numPr>
                <w:ilvl w:val="0"/>
                <w:numId w:val="4"/>
              </w:numPr>
              <w:spacing w:beforeLines="20" w:before="48" w:afterLines="20" w:after="48"/>
              <w:ind w:left="582"/>
              <w:rPr>
                <w:rFonts w:ascii="Arial" w:hAnsi="Arial" w:cs="Arial"/>
                <w:bCs/>
              </w:rPr>
            </w:pPr>
            <w:r>
              <w:rPr>
                <w:rFonts w:ascii="Arial" w:hAnsi="Arial" w:cs="Arial"/>
                <w:bCs/>
              </w:rPr>
              <w:t>Horizon / Design Year</w:t>
            </w:r>
          </w:p>
          <w:p w14:paraId="2E34F175" w14:textId="49D4FBBF" w:rsidR="00AC363D" w:rsidRPr="00A623F9" w:rsidRDefault="00AC363D" w:rsidP="00AC363D">
            <w:pPr>
              <w:pStyle w:val="ListParagraph"/>
              <w:numPr>
                <w:ilvl w:val="0"/>
                <w:numId w:val="4"/>
              </w:numPr>
              <w:spacing w:beforeLines="20" w:before="48" w:afterLines="20" w:after="48"/>
              <w:ind w:left="582"/>
              <w:rPr>
                <w:rFonts w:ascii="Arial" w:hAnsi="Arial" w:cs="Arial"/>
                <w:bCs/>
              </w:rPr>
            </w:pPr>
            <w:r>
              <w:rPr>
                <w:rFonts w:ascii="Arial" w:hAnsi="Arial" w:cs="Arial"/>
                <w:bCs/>
              </w:rPr>
              <w:t>Horizon Years for Safety Projects</w:t>
            </w:r>
          </w:p>
          <w:p w14:paraId="3E974C73" w14:textId="3AEEA83F" w:rsidR="00AC363D" w:rsidRPr="00DC6C1A" w:rsidRDefault="00AC363D" w:rsidP="00AC363D">
            <w:pPr>
              <w:spacing w:beforeLines="20" w:before="48" w:afterLines="20" w:after="48"/>
              <w:rPr>
                <w:rFonts w:ascii="Arial" w:hAnsi="Arial" w:cs="Arial"/>
              </w:rPr>
            </w:pPr>
            <w:r>
              <w:rPr>
                <w:rFonts w:ascii="Arial" w:hAnsi="Arial" w:cs="Arial"/>
              </w:rPr>
              <w:t xml:space="preserve">Additionally, the peak hours, lengthier peak periods, or other durations of analysis should be explicitly documented and justified. </w:t>
            </w:r>
          </w:p>
        </w:tc>
        <w:sdt>
          <w:sdtPr>
            <w:rPr>
              <w:rFonts w:ascii="Interstate-Regular" w:hAnsi="Interstate-Regular" w:cs="Arial"/>
              <w:sz w:val="28"/>
              <w:szCs w:val="28"/>
            </w:rPr>
            <w:id w:val="-918472294"/>
            <w14:checkbox>
              <w14:checked w14:val="0"/>
              <w14:checkedState w14:val="E081" w14:font="Segoe UI Symbol"/>
              <w14:uncheckedState w14:val="2610" w14:font="MS Gothic"/>
            </w14:checkbox>
          </w:sdtPr>
          <w:sdtEndPr/>
          <w:sdtContent>
            <w:tc>
              <w:tcPr>
                <w:tcW w:w="937" w:type="dxa"/>
                <w:shd w:val="clear" w:color="auto" w:fill="auto"/>
                <w:vAlign w:val="center"/>
              </w:tcPr>
              <w:p w14:paraId="4D5CBE21" w14:textId="35E92F41"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454376506"/>
            <w14:checkbox>
              <w14:checked w14:val="0"/>
              <w14:checkedState w14:val="E081" w14:font="Segoe UI Symbol"/>
              <w14:uncheckedState w14:val="2610" w14:font="MS Gothic"/>
            </w14:checkbox>
          </w:sdtPr>
          <w:sdtEndPr/>
          <w:sdtContent>
            <w:tc>
              <w:tcPr>
                <w:tcW w:w="776" w:type="dxa"/>
                <w:shd w:val="clear" w:color="auto" w:fill="auto"/>
                <w:vAlign w:val="center"/>
              </w:tcPr>
              <w:p w14:paraId="79F6D678" w14:textId="5232F2A2"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AC363D" w14:paraId="61944F86" w14:textId="77777777" w:rsidTr="00B13CF0">
        <w:trPr>
          <w:jc w:val="center"/>
        </w:trPr>
        <w:tc>
          <w:tcPr>
            <w:tcW w:w="1812" w:type="dxa"/>
            <w:shd w:val="clear" w:color="auto" w:fill="DEEAF6" w:themeFill="accent5" w:themeFillTint="33"/>
            <w:vAlign w:val="center"/>
          </w:tcPr>
          <w:p w14:paraId="37C2758D" w14:textId="6015DF02" w:rsidR="00AC363D" w:rsidRPr="0058534E" w:rsidRDefault="00AC363D" w:rsidP="00AC363D">
            <w:pPr>
              <w:spacing w:beforeLines="20" w:before="48" w:afterLines="20" w:after="48"/>
              <w:jc w:val="center"/>
              <w:rPr>
                <w:rFonts w:ascii="Arial" w:hAnsi="Arial" w:cs="Arial"/>
              </w:rPr>
            </w:pPr>
            <w:r>
              <w:rPr>
                <w:rFonts w:ascii="Arial" w:hAnsi="Arial" w:cs="Arial"/>
                <w:b/>
                <w:bCs/>
              </w:rPr>
              <w:t>5</w:t>
            </w:r>
            <w:r w:rsidRPr="0084474D">
              <w:rPr>
                <w:rFonts w:ascii="Arial" w:hAnsi="Arial" w:cs="Arial"/>
                <w:b/>
                <w:bCs/>
              </w:rPr>
              <w:t>.</w:t>
            </w:r>
            <w:r>
              <w:rPr>
                <w:rFonts w:ascii="Arial" w:hAnsi="Arial" w:cs="Arial"/>
                <w:b/>
                <w:bCs/>
              </w:rPr>
              <w:t>0</w:t>
            </w:r>
            <w:r>
              <w:rPr>
                <w:rFonts w:ascii="Arial" w:hAnsi="Arial" w:cs="Arial"/>
              </w:rPr>
              <w:t xml:space="preserve"> Design Alternatives</w:t>
            </w:r>
          </w:p>
        </w:tc>
        <w:tc>
          <w:tcPr>
            <w:tcW w:w="7200" w:type="dxa"/>
            <w:shd w:val="clear" w:color="auto" w:fill="DEEAF6" w:themeFill="accent5" w:themeFillTint="33"/>
            <w:vAlign w:val="center"/>
          </w:tcPr>
          <w:p w14:paraId="3A246150" w14:textId="56B21DE6" w:rsidR="00AC363D" w:rsidRPr="00226C30" w:rsidRDefault="00AC363D" w:rsidP="00AC363D">
            <w:pPr>
              <w:spacing w:beforeLines="20" w:before="48" w:afterLines="20" w:after="48"/>
              <w:rPr>
                <w:rFonts w:ascii="Arial" w:hAnsi="Arial" w:cs="Arial"/>
              </w:rPr>
            </w:pPr>
            <w:r w:rsidRPr="00226C30">
              <w:rPr>
                <w:rFonts w:ascii="Arial" w:hAnsi="Arial" w:cs="Arial"/>
              </w:rPr>
              <w:t xml:space="preserve">Review that all </w:t>
            </w:r>
            <w:r w:rsidR="007F4F2B">
              <w:rPr>
                <w:rFonts w:ascii="Arial" w:hAnsi="Arial" w:cs="Arial"/>
              </w:rPr>
              <w:t xml:space="preserve">known and </w:t>
            </w:r>
            <w:r w:rsidRPr="00226C30">
              <w:rPr>
                <w:rFonts w:ascii="Arial" w:hAnsi="Arial" w:cs="Arial"/>
              </w:rPr>
              <w:t>appropriate design alternatives the study is considering are listed. This must include at least one “No</w:t>
            </w:r>
            <w:r w:rsidRPr="00226C30">
              <w:rPr>
                <w:rFonts w:ascii="Arial" w:hAnsi="Arial" w:cs="Arial"/>
              </w:rPr>
              <w:noBreakHyphen/>
              <w:t>Build” scenario and at least one “Build” scenario (where the subject project is assumed completed)</w:t>
            </w:r>
            <w:r>
              <w:rPr>
                <w:rFonts w:ascii="Arial" w:hAnsi="Arial" w:cs="Arial"/>
              </w:rPr>
              <w:t>.</w:t>
            </w:r>
          </w:p>
        </w:tc>
        <w:sdt>
          <w:sdtPr>
            <w:rPr>
              <w:rFonts w:ascii="Interstate-Regular" w:hAnsi="Interstate-Regular" w:cs="Arial"/>
              <w:sz w:val="28"/>
              <w:szCs w:val="28"/>
            </w:rPr>
            <w:id w:val="254174671"/>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20B611A8" w14:textId="43E8D276"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955170405"/>
            <w14:checkbox>
              <w14:checked w14:val="0"/>
              <w14:checkedState w14:val="E081" w14:font="Segoe UI Symbol"/>
              <w14:uncheckedState w14:val="2610" w14:font="MS Gothic"/>
            </w14:checkbox>
          </w:sdtPr>
          <w:sdtEndPr/>
          <w:sdtContent>
            <w:tc>
              <w:tcPr>
                <w:tcW w:w="776" w:type="dxa"/>
                <w:shd w:val="clear" w:color="auto" w:fill="DEEAF6" w:themeFill="accent5" w:themeFillTint="33"/>
                <w:vAlign w:val="center"/>
              </w:tcPr>
              <w:p w14:paraId="03D01A79" w14:textId="12A87BC8"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AC363D" w14:paraId="643BBD03" w14:textId="77777777" w:rsidTr="00B13CF0">
        <w:trPr>
          <w:jc w:val="center"/>
        </w:trPr>
        <w:tc>
          <w:tcPr>
            <w:tcW w:w="1812" w:type="dxa"/>
            <w:shd w:val="clear" w:color="auto" w:fill="auto"/>
            <w:vAlign w:val="center"/>
          </w:tcPr>
          <w:p w14:paraId="3D82C8BF" w14:textId="62105137" w:rsidR="00AC363D" w:rsidRPr="0058534E" w:rsidRDefault="00AC363D" w:rsidP="00AC363D">
            <w:pPr>
              <w:spacing w:beforeLines="20" w:before="48" w:afterLines="20" w:after="48"/>
              <w:jc w:val="center"/>
              <w:rPr>
                <w:rFonts w:ascii="Arial" w:hAnsi="Arial" w:cs="Arial"/>
              </w:rPr>
            </w:pPr>
            <w:r>
              <w:rPr>
                <w:rFonts w:ascii="Arial" w:hAnsi="Arial" w:cs="Arial"/>
                <w:b/>
                <w:bCs/>
              </w:rPr>
              <w:t>6</w:t>
            </w:r>
            <w:r w:rsidRPr="0084474D">
              <w:rPr>
                <w:rFonts w:ascii="Arial" w:hAnsi="Arial" w:cs="Arial"/>
                <w:b/>
                <w:bCs/>
              </w:rPr>
              <w:t>.</w:t>
            </w:r>
            <w:r>
              <w:rPr>
                <w:rFonts w:ascii="Arial" w:hAnsi="Arial" w:cs="Arial"/>
                <w:b/>
                <w:bCs/>
              </w:rPr>
              <w:t>0</w:t>
            </w:r>
            <w:r>
              <w:rPr>
                <w:rFonts w:ascii="Arial" w:hAnsi="Arial" w:cs="Arial"/>
              </w:rPr>
              <w:t xml:space="preserve"> Traffic Forecast</w:t>
            </w:r>
          </w:p>
        </w:tc>
        <w:tc>
          <w:tcPr>
            <w:tcW w:w="7200" w:type="dxa"/>
            <w:shd w:val="clear" w:color="auto" w:fill="auto"/>
            <w:vAlign w:val="center"/>
          </w:tcPr>
          <w:p w14:paraId="1BFB0011" w14:textId="110B7157" w:rsidR="00AC363D" w:rsidRPr="00A623F9" w:rsidRDefault="00AC363D" w:rsidP="00AC363D">
            <w:pPr>
              <w:spacing w:beforeLines="20" w:before="48" w:afterLines="20" w:after="48"/>
              <w:rPr>
                <w:rFonts w:ascii="Arial" w:hAnsi="Arial" w:cs="Arial"/>
                <w:bCs/>
              </w:rPr>
            </w:pPr>
            <w:r w:rsidRPr="00A623F9">
              <w:rPr>
                <w:rFonts w:ascii="Arial" w:hAnsi="Arial" w:cs="Arial"/>
                <w:bCs/>
              </w:rPr>
              <w:t>Verify if a traffic forecast is being completed as part of the project, and if so, check that the procedures for completing a traffic forecast are documented</w:t>
            </w:r>
            <w:r w:rsidR="00B22F08">
              <w:rPr>
                <w:rFonts w:ascii="Arial" w:hAnsi="Arial" w:cs="Arial"/>
                <w:bCs/>
              </w:rPr>
              <w:t xml:space="preserve"> and appropriate</w:t>
            </w:r>
            <w:r w:rsidRPr="00A623F9">
              <w:rPr>
                <w:rFonts w:ascii="Arial" w:hAnsi="Arial" w:cs="Arial"/>
                <w:bCs/>
              </w:rPr>
              <w:t>. Additionally, provide:</w:t>
            </w:r>
          </w:p>
          <w:p w14:paraId="7E7A5B43" w14:textId="69B3D192" w:rsidR="00AC363D" w:rsidRPr="00A623F9" w:rsidRDefault="00AC363D" w:rsidP="00AC363D">
            <w:pPr>
              <w:pStyle w:val="ListParagraph"/>
              <w:numPr>
                <w:ilvl w:val="0"/>
                <w:numId w:val="4"/>
              </w:numPr>
              <w:spacing w:beforeLines="20" w:before="48" w:afterLines="20" w:after="48"/>
              <w:ind w:left="582"/>
              <w:rPr>
                <w:rFonts w:ascii="Arial" w:hAnsi="Arial" w:cs="Arial"/>
                <w:bCs/>
              </w:rPr>
            </w:pPr>
            <w:r w:rsidRPr="00A623F9">
              <w:rPr>
                <w:rFonts w:ascii="Arial" w:hAnsi="Arial" w:cs="Arial"/>
                <w:bCs/>
              </w:rPr>
              <w:t>Information about the regional travel demand model that is being used</w:t>
            </w:r>
          </w:p>
          <w:p w14:paraId="327BBC42" w14:textId="610B1CF2" w:rsidR="00AC363D" w:rsidRPr="00A623F9" w:rsidRDefault="00AC363D" w:rsidP="00AC363D">
            <w:pPr>
              <w:pStyle w:val="ListParagraph"/>
              <w:numPr>
                <w:ilvl w:val="0"/>
                <w:numId w:val="4"/>
              </w:numPr>
              <w:spacing w:beforeLines="20" w:before="48" w:afterLines="20" w:after="48"/>
              <w:ind w:left="582"/>
              <w:rPr>
                <w:rFonts w:ascii="Arial" w:hAnsi="Arial" w:cs="Arial"/>
                <w:bCs/>
              </w:rPr>
            </w:pPr>
            <w:r w:rsidRPr="00A623F9">
              <w:rPr>
                <w:rFonts w:ascii="Arial" w:hAnsi="Arial" w:cs="Arial"/>
                <w:bCs/>
              </w:rPr>
              <w:t>The appropriate forecasting method to be developed</w:t>
            </w:r>
          </w:p>
          <w:p w14:paraId="5D5C0DBE" w14:textId="7264DEF2" w:rsidR="00AC363D" w:rsidRPr="00A623F9" w:rsidRDefault="00AC363D" w:rsidP="00AC363D">
            <w:pPr>
              <w:pStyle w:val="ListParagraph"/>
              <w:numPr>
                <w:ilvl w:val="0"/>
                <w:numId w:val="4"/>
              </w:numPr>
              <w:spacing w:beforeLines="20" w:before="48" w:afterLines="20" w:after="48"/>
              <w:ind w:left="582"/>
              <w:rPr>
                <w:rFonts w:ascii="Arial" w:hAnsi="Arial" w:cs="Arial"/>
                <w:bCs/>
              </w:rPr>
            </w:pPr>
            <w:r w:rsidRPr="00A623F9">
              <w:rPr>
                <w:rFonts w:ascii="Arial" w:hAnsi="Arial" w:cs="Arial"/>
                <w:bCs/>
              </w:rPr>
              <w:t>A list of scenarios for which model runs are planned (especially if other MPO long range transportation planning projects are assumed completed in future year scenarios).</w:t>
            </w:r>
          </w:p>
        </w:tc>
        <w:sdt>
          <w:sdtPr>
            <w:rPr>
              <w:rFonts w:ascii="Interstate-Regular" w:hAnsi="Interstate-Regular" w:cs="Arial"/>
              <w:sz w:val="28"/>
              <w:szCs w:val="28"/>
            </w:rPr>
            <w:id w:val="1323472780"/>
            <w14:checkbox>
              <w14:checked w14:val="0"/>
              <w14:checkedState w14:val="E081" w14:font="Segoe UI Symbol"/>
              <w14:uncheckedState w14:val="2610" w14:font="MS Gothic"/>
            </w14:checkbox>
          </w:sdtPr>
          <w:sdtEndPr/>
          <w:sdtContent>
            <w:tc>
              <w:tcPr>
                <w:tcW w:w="937" w:type="dxa"/>
                <w:shd w:val="clear" w:color="auto" w:fill="auto"/>
                <w:vAlign w:val="center"/>
              </w:tcPr>
              <w:p w14:paraId="2F88215E" w14:textId="48604C6B"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925686144"/>
            <w14:checkbox>
              <w14:checked w14:val="0"/>
              <w14:checkedState w14:val="E081" w14:font="Segoe UI Symbol"/>
              <w14:uncheckedState w14:val="2610" w14:font="MS Gothic"/>
            </w14:checkbox>
          </w:sdtPr>
          <w:sdtEndPr/>
          <w:sdtContent>
            <w:tc>
              <w:tcPr>
                <w:tcW w:w="776" w:type="dxa"/>
                <w:shd w:val="clear" w:color="auto" w:fill="auto"/>
                <w:vAlign w:val="center"/>
              </w:tcPr>
              <w:p w14:paraId="1474E9D8" w14:textId="5D97C9E1"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AC363D" w14:paraId="56CE7FB9" w14:textId="77777777" w:rsidTr="00B13CF0">
        <w:trPr>
          <w:jc w:val="center"/>
        </w:trPr>
        <w:tc>
          <w:tcPr>
            <w:tcW w:w="1812" w:type="dxa"/>
            <w:shd w:val="clear" w:color="auto" w:fill="DEEAF6" w:themeFill="accent5" w:themeFillTint="33"/>
            <w:vAlign w:val="center"/>
          </w:tcPr>
          <w:p w14:paraId="38F66522" w14:textId="2E6B84FA" w:rsidR="00AC363D" w:rsidRPr="0058534E" w:rsidRDefault="00AC363D" w:rsidP="00AC363D">
            <w:pPr>
              <w:spacing w:beforeLines="20" w:before="48" w:afterLines="20" w:after="48"/>
              <w:jc w:val="center"/>
              <w:rPr>
                <w:rFonts w:ascii="Arial" w:hAnsi="Arial" w:cs="Arial"/>
              </w:rPr>
            </w:pPr>
            <w:r>
              <w:rPr>
                <w:rFonts w:ascii="Arial" w:hAnsi="Arial" w:cs="Arial"/>
                <w:b/>
                <w:bCs/>
              </w:rPr>
              <w:t>6</w:t>
            </w:r>
            <w:r w:rsidRPr="0084474D">
              <w:rPr>
                <w:rFonts w:ascii="Arial" w:hAnsi="Arial" w:cs="Arial"/>
                <w:b/>
                <w:bCs/>
              </w:rPr>
              <w:t>.</w:t>
            </w:r>
            <w:r>
              <w:rPr>
                <w:rFonts w:ascii="Arial" w:hAnsi="Arial" w:cs="Arial"/>
                <w:b/>
                <w:bCs/>
              </w:rPr>
              <w:t>1</w:t>
            </w:r>
            <w:r>
              <w:rPr>
                <w:rFonts w:ascii="Arial" w:hAnsi="Arial" w:cs="Arial"/>
              </w:rPr>
              <w:t xml:space="preserve"> Selection of </w:t>
            </w:r>
            <w:r w:rsidR="00E166CA">
              <w:rPr>
                <w:rFonts w:ascii="Arial" w:hAnsi="Arial" w:cs="Arial"/>
              </w:rPr>
              <w:t>Traffic Forecast</w:t>
            </w:r>
            <w:r w:rsidR="00E166CA">
              <w:rPr>
                <w:rFonts w:ascii="Arial" w:hAnsi="Arial" w:cs="Arial"/>
              </w:rPr>
              <w:br/>
            </w:r>
            <w:r w:rsidR="000E4E50">
              <w:rPr>
                <w:rFonts w:ascii="Arial" w:hAnsi="Arial" w:cs="Arial"/>
              </w:rPr>
              <w:t>Measures of</w:t>
            </w:r>
            <w:r w:rsidR="000E4E50">
              <w:rPr>
                <w:rFonts w:ascii="Arial" w:hAnsi="Arial" w:cs="Arial"/>
              </w:rPr>
              <w:br/>
              <w:t>Effectiveness</w:t>
            </w:r>
            <w:r w:rsidR="000E4E50">
              <w:rPr>
                <w:rFonts w:ascii="Arial" w:hAnsi="Arial" w:cs="Arial"/>
              </w:rPr>
              <w:br/>
              <w:t>(</w:t>
            </w:r>
            <w:r>
              <w:rPr>
                <w:rFonts w:ascii="Arial" w:hAnsi="Arial" w:cs="Arial"/>
              </w:rPr>
              <w:t>MOEs</w:t>
            </w:r>
            <w:r w:rsidR="009C50F3">
              <w:rPr>
                <w:rFonts w:ascii="Arial" w:hAnsi="Arial" w:cs="Arial"/>
              </w:rPr>
              <w:t>)</w:t>
            </w:r>
          </w:p>
        </w:tc>
        <w:tc>
          <w:tcPr>
            <w:tcW w:w="7200" w:type="dxa"/>
            <w:shd w:val="clear" w:color="auto" w:fill="DEEAF6" w:themeFill="accent5" w:themeFillTint="33"/>
            <w:vAlign w:val="center"/>
          </w:tcPr>
          <w:p w14:paraId="5F92A7AF" w14:textId="6A4EF7EF" w:rsidR="00AC363D" w:rsidRPr="00226C30" w:rsidRDefault="00AC363D" w:rsidP="00AC363D">
            <w:pPr>
              <w:spacing w:beforeLines="20" w:before="48" w:afterLines="20" w:after="48"/>
              <w:rPr>
                <w:rFonts w:ascii="Arial" w:hAnsi="Arial" w:cs="Arial"/>
                <w:b/>
              </w:rPr>
            </w:pPr>
            <w:r w:rsidRPr="00226C30">
              <w:rPr>
                <w:rFonts w:ascii="Arial" w:hAnsi="Arial" w:cs="Arial"/>
              </w:rPr>
              <w:t xml:space="preserve">If traffic forecasts or the forecasting process are used to compare alternatives, review that the desired forecasting MOEs are agreed upon by the project support team and should justify the reasoning which was used in selecting those MOEs. MOEs could include, but are not limited to daily traffic volumes, peak hour traffic volumes, vehicle hours traveled, vehicle miles traveled. </w:t>
            </w:r>
            <w:r w:rsidR="0035346F">
              <w:rPr>
                <w:rFonts w:ascii="Arial" w:hAnsi="Arial" w:cs="Arial"/>
              </w:rPr>
              <w:t xml:space="preserve">These MOEs focus on quantifying the achievement of traffic forecasting / traffic demand objectives. Traffic operations and safety MOEs are discussed in </w:t>
            </w:r>
            <w:r w:rsidR="0035346F" w:rsidRPr="007F3041">
              <w:rPr>
                <w:rFonts w:ascii="Arial" w:hAnsi="Arial" w:cs="Arial"/>
                <w:b/>
                <w:bCs/>
              </w:rPr>
              <w:t>Section 7.2</w:t>
            </w:r>
            <w:r w:rsidR="0035346F">
              <w:rPr>
                <w:rFonts w:ascii="Arial" w:hAnsi="Arial" w:cs="Arial"/>
              </w:rPr>
              <w:t>.</w:t>
            </w:r>
          </w:p>
        </w:tc>
        <w:sdt>
          <w:sdtPr>
            <w:rPr>
              <w:rFonts w:ascii="Interstate-Regular" w:hAnsi="Interstate-Regular" w:cs="Arial"/>
              <w:sz w:val="28"/>
              <w:szCs w:val="28"/>
            </w:rPr>
            <w:id w:val="-158464407"/>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1837D8B7" w14:textId="7B0DFEE0"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674615854"/>
            <w14:checkbox>
              <w14:checked w14:val="0"/>
              <w14:checkedState w14:val="E081" w14:font="Segoe UI Symbol"/>
              <w14:uncheckedState w14:val="2610" w14:font="MS Gothic"/>
            </w14:checkbox>
          </w:sdtPr>
          <w:sdtEndPr/>
          <w:sdtContent>
            <w:tc>
              <w:tcPr>
                <w:tcW w:w="776" w:type="dxa"/>
                <w:shd w:val="clear" w:color="auto" w:fill="DEEAF6" w:themeFill="accent5" w:themeFillTint="33"/>
                <w:vAlign w:val="center"/>
              </w:tcPr>
              <w:p w14:paraId="3181ACCA" w14:textId="3AD76959"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bl>
    <w:p w14:paraId="7B69AE7A" w14:textId="008AA409" w:rsidR="00C657AA" w:rsidRDefault="00C657AA">
      <w:pPr>
        <w:rPr>
          <w:rFonts w:ascii="Arial" w:hAnsi="Arial" w:cs="Arial"/>
          <w:sz w:val="24"/>
          <w:szCs w:val="24"/>
        </w:rPr>
      </w:pPr>
      <w:r>
        <w:rPr>
          <w:rFonts w:ascii="Arial" w:hAnsi="Arial" w:cs="Arial"/>
          <w:sz w:val="24"/>
          <w:szCs w:val="24"/>
        </w:rPr>
        <w:br w:type="page"/>
      </w:r>
    </w:p>
    <w:tbl>
      <w:tblPr>
        <w:tblStyle w:val="TableGrid"/>
        <w:tblW w:w="11360" w:type="dxa"/>
        <w:jc w:val="center"/>
        <w:tblLook w:val="04A0" w:firstRow="1" w:lastRow="0" w:firstColumn="1" w:lastColumn="0" w:noHBand="0" w:noVBand="1"/>
      </w:tblPr>
      <w:tblGrid>
        <w:gridCol w:w="2065"/>
        <w:gridCol w:w="7583"/>
        <w:gridCol w:w="937"/>
        <w:gridCol w:w="775"/>
      </w:tblGrid>
      <w:tr w:rsidR="00E45F99" w14:paraId="5826D65A" w14:textId="77777777" w:rsidTr="00B13CF0">
        <w:trPr>
          <w:jc w:val="center"/>
        </w:trPr>
        <w:tc>
          <w:tcPr>
            <w:tcW w:w="11360" w:type="dxa"/>
            <w:gridSpan w:val="4"/>
            <w:shd w:val="clear" w:color="auto" w:fill="05608F"/>
          </w:tcPr>
          <w:p w14:paraId="42CD46ED" w14:textId="1E60F5BA" w:rsidR="00E45F99" w:rsidRPr="00D94F19" w:rsidRDefault="00E45F99" w:rsidP="00E45F99">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Scoping</w:t>
            </w:r>
            <w:r w:rsidRPr="00D94F19">
              <w:rPr>
                <w:rFonts w:ascii="Arial" w:hAnsi="Arial" w:cs="Arial"/>
                <w:b/>
                <w:bCs/>
                <w:color w:val="FFFFFF" w:themeColor="background1"/>
                <w:sz w:val="28"/>
                <w:szCs w:val="28"/>
              </w:rPr>
              <w:t xml:space="preserve"> Review </w:t>
            </w:r>
            <w:r>
              <w:rPr>
                <w:rFonts w:ascii="Arial" w:hAnsi="Arial" w:cs="Arial"/>
                <w:b/>
                <w:bCs/>
                <w:color w:val="FFFFFF" w:themeColor="background1"/>
                <w:sz w:val="28"/>
                <w:szCs w:val="28"/>
              </w:rPr>
              <w:t>(Continued)</w:t>
            </w:r>
          </w:p>
        </w:tc>
      </w:tr>
      <w:tr w:rsidR="009158B8" w14:paraId="53B15656" w14:textId="77777777" w:rsidTr="00B13CF0">
        <w:trPr>
          <w:jc w:val="center"/>
        </w:trPr>
        <w:tc>
          <w:tcPr>
            <w:tcW w:w="2065" w:type="dxa"/>
            <w:shd w:val="clear" w:color="auto" w:fill="05608F"/>
            <w:vAlign w:val="center"/>
          </w:tcPr>
          <w:p w14:paraId="64FA15E2" w14:textId="3691C0B9" w:rsidR="00E45F99" w:rsidRPr="00D94F19" w:rsidRDefault="00E45F99" w:rsidP="00E45F99">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M&amp;A Section</w:t>
            </w:r>
          </w:p>
        </w:tc>
        <w:tc>
          <w:tcPr>
            <w:tcW w:w="7583" w:type="dxa"/>
            <w:shd w:val="clear" w:color="auto" w:fill="05608F"/>
            <w:vAlign w:val="center"/>
          </w:tcPr>
          <w:p w14:paraId="69265B1C" w14:textId="77777777" w:rsidR="00E45F99" w:rsidRPr="00D94F19" w:rsidRDefault="00E45F99" w:rsidP="00E45F99">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937" w:type="dxa"/>
            <w:shd w:val="clear" w:color="auto" w:fill="05608F"/>
            <w:vAlign w:val="center"/>
          </w:tcPr>
          <w:p w14:paraId="7F824378" w14:textId="77777777" w:rsidR="00E45F99" w:rsidRPr="00D94F19" w:rsidRDefault="00E45F99" w:rsidP="00E45F99">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775" w:type="dxa"/>
            <w:shd w:val="clear" w:color="auto" w:fill="05608F"/>
            <w:vAlign w:val="center"/>
          </w:tcPr>
          <w:p w14:paraId="43634DED" w14:textId="77777777" w:rsidR="00E45F99" w:rsidRPr="00D94F19" w:rsidRDefault="00E45F99" w:rsidP="00E45F99">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9158B8" w14:paraId="74B99EE9" w14:textId="77777777" w:rsidTr="00B13CF0">
        <w:trPr>
          <w:jc w:val="center"/>
        </w:trPr>
        <w:tc>
          <w:tcPr>
            <w:tcW w:w="2065" w:type="dxa"/>
            <w:shd w:val="clear" w:color="auto" w:fill="auto"/>
            <w:vAlign w:val="center"/>
          </w:tcPr>
          <w:p w14:paraId="175D2A68" w14:textId="515D5CCB" w:rsidR="00AC363D" w:rsidRPr="00103818" w:rsidRDefault="00AC363D" w:rsidP="00AC363D">
            <w:pPr>
              <w:spacing w:beforeLines="20" w:before="48" w:afterLines="20" w:after="48"/>
              <w:jc w:val="center"/>
              <w:rPr>
                <w:rFonts w:ascii="Arial" w:hAnsi="Arial" w:cs="Arial"/>
              </w:rPr>
            </w:pPr>
            <w:r>
              <w:rPr>
                <w:rFonts w:ascii="Arial" w:hAnsi="Arial" w:cs="Arial"/>
                <w:b/>
                <w:bCs/>
              </w:rPr>
              <w:t>7.0 / 7</w:t>
            </w:r>
            <w:r w:rsidRPr="0084474D">
              <w:rPr>
                <w:rFonts w:ascii="Arial" w:hAnsi="Arial" w:cs="Arial"/>
                <w:b/>
                <w:bCs/>
              </w:rPr>
              <w:t>.</w:t>
            </w:r>
            <w:r>
              <w:rPr>
                <w:rFonts w:ascii="Arial" w:hAnsi="Arial" w:cs="Arial"/>
                <w:b/>
                <w:bCs/>
              </w:rPr>
              <w:t>1</w:t>
            </w:r>
            <w:r>
              <w:rPr>
                <w:rFonts w:ascii="Arial" w:hAnsi="Arial" w:cs="Arial"/>
              </w:rPr>
              <w:t xml:space="preserve"> Minimum Levels of Service, Mobility, and Safety Targets</w:t>
            </w:r>
          </w:p>
        </w:tc>
        <w:tc>
          <w:tcPr>
            <w:tcW w:w="7583" w:type="dxa"/>
            <w:shd w:val="clear" w:color="auto" w:fill="auto"/>
            <w:vAlign w:val="center"/>
          </w:tcPr>
          <w:p w14:paraId="6C308F60" w14:textId="7371D181" w:rsidR="00AC363D" w:rsidRPr="00AC363D" w:rsidRDefault="00AC363D" w:rsidP="00AC363D">
            <w:pPr>
              <w:spacing w:beforeLines="20" w:before="48" w:afterLines="20" w:after="48"/>
              <w:rPr>
                <w:rFonts w:ascii="Arial" w:hAnsi="Arial" w:cs="Arial"/>
              </w:rPr>
            </w:pPr>
            <w:r>
              <w:rPr>
                <w:rFonts w:ascii="Arial" w:hAnsi="Arial" w:cs="Arial"/>
              </w:rPr>
              <w:t>Verify that it is effectively communicated and documented what the minimum levels of service or specific mobility and/or safety targets for the project will be. These minimums or targets may be defined individually for a facility type or collectively for all facility locations in the study area.</w:t>
            </w:r>
            <w:r w:rsidR="00E166CA">
              <w:rPr>
                <w:rFonts w:ascii="Arial" w:hAnsi="Arial" w:cs="Arial"/>
              </w:rPr>
              <w:t xml:space="preserve"> </w:t>
            </w:r>
            <w:r w:rsidR="00E166CA" w:rsidRPr="00E166CA">
              <w:rPr>
                <w:rFonts w:ascii="Arial" w:hAnsi="Arial" w:cs="Arial"/>
                <w:b/>
                <w:bCs/>
              </w:rPr>
              <w:t>Note:</w:t>
            </w:r>
            <w:r w:rsidR="00E166CA">
              <w:rPr>
                <w:rFonts w:ascii="Arial" w:hAnsi="Arial" w:cs="Arial"/>
              </w:rPr>
              <w:t xml:space="preserve"> The </w:t>
            </w:r>
            <w:hyperlink r:id="rId11" w:history="1">
              <w:r w:rsidR="00E166CA" w:rsidRPr="00E166CA">
                <w:rPr>
                  <w:rStyle w:val="Hyperlink"/>
                  <w:rFonts w:ascii="Arial" w:hAnsi="Arial" w:cs="Arial"/>
                </w:rPr>
                <w:t>MoDOT Engineering Policy Guide (EPG) 232: Facility Selection</w:t>
              </w:r>
            </w:hyperlink>
            <w:r w:rsidR="00E166CA">
              <w:rPr>
                <w:rFonts w:ascii="Arial" w:hAnsi="Arial" w:cs="Arial"/>
              </w:rPr>
              <w:t xml:space="preserve"> contains guidance for some </w:t>
            </w:r>
            <w:r w:rsidR="00F672A5">
              <w:rPr>
                <w:rFonts w:ascii="Arial" w:hAnsi="Arial" w:cs="Arial"/>
              </w:rPr>
              <w:t>Level of Service (</w:t>
            </w:r>
            <w:r w:rsidR="00E166CA">
              <w:rPr>
                <w:rFonts w:ascii="Arial" w:hAnsi="Arial" w:cs="Arial"/>
              </w:rPr>
              <w:t>LOS</w:t>
            </w:r>
            <w:r w:rsidR="00F672A5">
              <w:rPr>
                <w:rFonts w:ascii="Arial" w:hAnsi="Arial" w:cs="Arial"/>
              </w:rPr>
              <w:t>)</w:t>
            </w:r>
            <w:r w:rsidR="00E166CA">
              <w:rPr>
                <w:rFonts w:ascii="Arial" w:hAnsi="Arial" w:cs="Arial"/>
              </w:rPr>
              <w:t xml:space="preserve"> targets.</w:t>
            </w:r>
          </w:p>
        </w:tc>
        <w:sdt>
          <w:sdtPr>
            <w:rPr>
              <w:rFonts w:ascii="Interstate-Regular" w:hAnsi="Interstate-Regular" w:cs="Arial"/>
              <w:sz w:val="28"/>
              <w:szCs w:val="28"/>
            </w:rPr>
            <w:id w:val="-1288664198"/>
            <w14:checkbox>
              <w14:checked w14:val="0"/>
              <w14:checkedState w14:val="E081" w14:font="Segoe UI Symbol"/>
              <w14:uncheckedState w14:val="2610" w14:font="MS Gothic"/>
            </w14:checkbox>
          </w:sdtPr>
          <w:sdtEndPr/>
          <w:sdtContent>
            <w:tc>
              <w:tcPr>
                <w:tcW w:w="937" w:type="dxa"/>
                <w:shd w:val="clear" w:color="auto" w:fill="auto"/>
                <w:vAlign w:val="center"/>
              </w:tcPr>
              <w:p w14:paraId="1DF94D8A" w14:textId="13001D0A"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214784932"/>
            <w14:checkbox>
              <w14:checked w14:val="0"/>
              <w14:checkedState w14:val="E081" w14:font="Segoe UI Symbol"/>
              <w14:uncheckedState w14:val="2610" w14:font="MS Gothic"/>
            </w14:checkbox>
          </w:sdtPr>
          <w:sdtEndPr/>
          <w:sdtContent>
            <w:tc>
              <w:tcPr>
                <w:tcW w:w="775" w:type="dxa"/>
                <w:shd w:val="clear" w:color="auto" w:fill="auto"/>
                <w:vAlign w:val="center"/>
              </w:tcPr>
              <w:p w14:paraId="00205DC2" w14:textId="02B58B74"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158B8" w14:paraId="4082BD36" w14:textId="77777777" w:rsidTr="00B13CF0">
        <w:trPr>
          <w:jc w:val="center"/>
        </w:trPr>
        <w:tc>
          <w:tcPr>
            <w:tcW w:w="2065" w:type="dxa"/>
            <w:shd w:val="clear" w:color="auto" w:fill="DEEAF6" w:themeFill="accent5" w:themeFillTint="33"/>
            <w:vAlign w:val="center"/>
          </w:tcPr>
          <w:p w14:paraId="60DD2821" w14:textId="09570481" w:rsidR="00AC363D" w:rsidRPr="00103818" w:rsidRDefault="00AC363D" w:rsidP="00AC363D">
            <w:pPr>
              <w:spacing w:beforeLines="20" w:before="48" w:afterLines="20" w:after="48"/>
              <w:jc w:val="center"/>
              <w:rPr>
                <w:rFonts w:ascii="Arial" w:hAnsi="Arial" w:cs="Arial"/>
              </w:rPr>
            </w:pPr>
            <w:r>
              <w:rPr>
                <w:rFonts w:ascii="Arial" w:hAnsi="Arial" w:cs="Arial"/>
                <w:b/>
                <w:bCs/>
              </w:rPr>
              <w:t>7</w:t>
            </w:r>
            <w:r w:rsidRPr="0084474D">
              <w:rPr>
                <w:rFonts w:ascii="Arial" w:hAnsi="Arial" w:cs="Arial"/>
                <w:b/>
                <w:bCs/>
              </w:rPr>
              <w:t>.</w:t>
            </w:r>
            <w:r>
              <w:rPr>
                <w:rFonts w:ascii="Arial" w:hAnsi="Arial" w:cs="Arial"/>
                <w:b/>
                <w:bCs/>
              </w:rPr>
              <w:t>2</w:t>
            </w:r>
            <w:r>
              <w:rPr>
                <w:rFonts w:ascii="Arial" w:hAnsi="Arial" w:cs="Arial"/>
              </w:rPr>
              <w:t xml:space="preserve"> MOEs and Data Collection</w:t>
            </w:r>
          </w:p>
        </w:tc>
        <w:tc>
          <w:tcPr>
            <w:tcW w:w="7583" w:type="dxa"/>
            <w:shd w:val="clear" w:color="auto" w:fill="DEEAF6" w:themeFill="accent5" w:themeFillTint="33"/>
            <w:vAlign w:val="center"/>
          </w:tcPr>
          <w:p w14:paraId="1F5970D4" w14:textId="75C495C1" w:rsidR="00AC363D" w:rsidRPr="00103818" w:rsidRDefault="00AC363D" w:rsidP="00AC363D">
            <w:pPr>
              <w:spacing w:beforeLines="20" w:before="48" w:afterLines="20" w:after="48"/>
              <w:rPr>
                <w:rFonts w:ascii="Arial" w:hAnsi="Arial" w:cs="Arial"/>
              </w:rPr>
            </w:pPr>
            <w:r>
              <w:rPr>
                <w:rFonts w:ascii="Arial" w:hAnsi="Arial" w:cs="Arial"/>
              </w:rPr>
              <w:t>Verify that it is effectively communicated and documented what the desired MOE parameters for analysis will be, a description of the MOEs, and the data collection methods used to estimate these MOEs.</w:t>
            </w:r>
            <w:r w:rsidR="00F672A5">
              <w:rPr>
                <w:rFonts w:ascii="Arial" w:hAnsi="Arial" w:cs="Arial"/>
              </w:rPr>
              <w:t xml:space="preserve"> </w:t>
            </w:r>
            <w:r w:rsidR="00A91715" w:rsidRPr="00226C30">
              <w:rPr>
                <w:rFonts w:ascii="Arial" w:hAnsi="Arial" w:cs="Arial"/>
              </w:rPr>
              <w:t xml:space="preserve">MOEs could include, but are not limited to </w:t>
            </w:r>
            <w:r w:rsidR="00A91715">
              <w:rPr>
                <w:rFonts w:ascii="Arial" w:hAnsi="Arial" w:cs="Arial"/>
              </w:rPr>
              <w:t xml:space="preserve">LOS, delay, volume-to-capacity (v/c) ratio, vehicle delay, travel time, and crash reductions. </w:t>
            </w:r>
            <w:r w:rsidR="00F672A5">
              <w:rPr>
                <w:rFonts w:ascii="Arial" w:hAnsi="Arial" w:cs="Arial"/>
              </w:rPr>
              <w:t>These MOEs focus on quantifying the achievement of traffic operations and safety objectives.</w:t>
            </w:r>
          </w:p>
        </w:tc>
        <w:sdt>
          <w:sdtPr>
            <w:rPr>
              <w:rFonts w:ascii="Interstate-Regular" w:hAnsi="Interstate-Regular" w:cs="Arial"/>
              <w:sz w:val="28"/>
              <w:szCs w:val="28"/>
            </w:rPr>
            <w:id w:val="325555711"/>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454A2BA3" w14:textId="10C51E4F" w:rsidR="00AC363D" w:rsidRDefault="009158B8"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116863740"/>
            <w14:checkbox>
              <w14:checked w14:val="0"/>
              <w14:checkedState w14:val="E081" w14:font="Segoe UI Symbol"/>
              <w14:uncheckedState w14:val="2610" w14:font="MS Gothic"/>
            </w14:checkbox>
          </w:sdtPr>
          <w:sdtEndPr/>
          <w:sdtContent>
            <w:tc>
              <w:tcPr>
                <w:tcW w:w="775" w:type="dxa"/>
                <w:shd w:val="clear" w:color="auto" w:fill="DEEAF6" w:themeFill="accent5" w:themeFillTint="33"/>
                <w:vAlign w:val="center"/>
              </w:tcPr>
              <w:p w14:paraId="4978F603" w14:textId="689D3B0A" w:rsidR="00AC363D" w:rsidRDefault="00AC363D" w:rsidP="00AC36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158B8" w14:paraId="14545A31" w14:textId="77777777" w:rsidTr="00B13CF0">
        <w:trPr>
          <w:jc w:val="center"/>
        </w:trPr>
        <w:tc>
          <w:tcPr>
            <w:tcW w:w="2065" w:type="dxa"/>
            <w:shd w:val="clear" w:color="auto" w:fill="auto"/>
            <w:vAlign w:val="center"/>
          </w:tcPr>
          <w:p w14:paraId="4D831246" w14:textId="650361F8" w:rsidR="009158B8" w:rsidRDefault="009158B8" w:rsidP="009158B8">
            <w:pPr>
              <w:spacing w:beforeLines="20" w:before="48" w:afterLines="20" w:after="48"/>
              <w:jc w:val="center"/>
              <w:rPr>
                <w:rFonts w:ascii="Arial" w:hAnsi="Arial" w:cs="Arial"/>
                <w:b/>
                <w:bCs/>
              </w:rPr>
            </w:pPr>
            <w:r>
              <w:rPr>
                <w:rFonts w:ascii="Arial" w:hAnsi="Arial" w:cs="Arial"/>
                <w:b/>
                <w:bCs/>
              </w:rPr>
              <w:t>7</w:t>
            </w:r>
            <w:r w:rsidRPr="0084474D">
              <w:rPr>
                <w:rFonts w:ascii="Arial" w:hAnsi="Arial" w:cs="Arial"/>
                <w:b/>
                <w:bCs/>
              </w:rPr>
              <w:t>.</w:t>
            </w:r>
            <w:r>
              <w:rPr>
                <w:rFonts w:ascii="Arial" w:hAnsi="Arial" w:cs="Arial"/>
                <w:b/>
                <w:bCs/>
              </w:rPr>
              <w:t>3</w:t>
            </w:r>
            <w:r>
              <w:rPr>
                <w:rFonts w:ascii="Arial" w:hAnsi="Arial" w:cs="Arial"/>
              </w:rPr>
              <w:t xml:space="preserve"> Calibration Targets</w:t>
            </w:r>
          </w:p>
        </w:tc>
        <w:tc>
          <w:tcPr>
            <w:tcW w:w="7583" w:type="dxa"/>
            <w:shd w:val="clear" w:color="auto" w:fill="auto"/>
            <w:vAlign w:val="center"/>
          </w:tcPr>
          <w:p w14:paraId="3860ED2F" w14:textId="0EF27164" w:rsidR="009158B8" w:rsidRDefault="009158B8" w:rsidP="009158B8">
            <w:pPr>
              <w:spacing w:beforeLines="20" w:before="48" w:afterLines="20" w:after="48"/>
              <w:rPr>
                <w:rFonts w:ascii="Arial" w:hAnsi="Arial" w:cs="Arial"/>
              </w:rPr>
            </w:pPr>
            <w:r>
              <w:rPr>
                <w:rFonts w:ascii="Arial" w:hAnsi="Arial" w:cs="Arial"/>
              </w:rPr>
              <w:t>Verify that it is effectively communicated what MOEs will be used during the calibration of the model. A table with the desired MOEs, calibration thresholds, and field data sources is an example of a table that could be used.</w:t>
            </w:r>
          </w:p>
        </w:tc>
        <w:sdt>
          <w:sdtPr>
            <w:rPr>
              <w:rFonts w:ascii="Interstate-Regular" w:hAnsi="Interstate-Regular" w:cs="Arial"/>
              <w:sz w:val="28"/>
              <w:szCs w:val="28"/>
            </w:rPr>
            <w:id w:val="1300968811"/>
            <w14:checkbox>
              <w14:checked w14:val="0"/>
              <w14:checkedState w14:val="E081" w14:font="Segoe UI Symbol"/>
              <w14:uncheckedState w14:val="2610" w14:font="MS Gothic"/>
            </w14:checkbox>
          </w:sdtPr>
          <w:sdtEndPr/>
          <w:sdtContent>
            <w:tc>
              <w:tcPr>
                <w:tcW w:w="937" w:type="dxa"/>
                <w:shd w:val="clear" w:color="auto" w:fill="auto"/>
                <w:vAlign w:val="center"/>
              </w:tcPr>
              <w:p w14:paraId="7977F12C" w14:textId="2F2454D3" w:rsidR="009158B8" w:rsidRDefault="009158B8" w:rsidP="009158B8">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620442958"/>
            <w14:checkbox>
              <w14:checked w14:val="0"/>
              <w14:checkedState w14:val="E081" w14:font="Segoe UI Symbol"/>
              <w14:uncheckedState w14:val="2610" w14:font="MS Gothic"/>
            </w14:checkbox>
          </w:sdtPr>
          <w:sdtEndPr/>
          <w:sdtContent>
            <w:tc>
              <w:tcPr>
                <w:tcW w:w="775" w:type="dxa"/>
                <w:shd w:val="clear" w:color="auto" w:fill="auto"/>
                <w:vAlign w:val="center"/>
              </w:tcPr>
              <w:p w14:paraId="096C21AB" w14:textId="650909B4" w:rsidR="009158B8" w:rsidRDefault="009158B8" w:rsidP="009158B8">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158B8" w14:paraId="45D4DEFA" w14:textId="77777777" w:rsidTr="00B13CF0">
        <w:trPr>
          <w:jc w:val="center"/>
        </w:trPr>
        <w:tc>
          <w:tcPr>
            <w:tcW w:w="2065" w:type="dxa"/>
            <w:shd w:val="clear" w:color="auto" w:fill="DEEAF6" w:themeFill="accent5" w:themeFillTint="33"/>
            <w:vAlign w:val="center"/>
          </w:tcPr>
          <w:p w14:paraId="5DB3136E" w14:textId="7381899C" w:rsidR="009158B8" w:rsidRPr="00A71B01" w:rsidRDefault="009158B8" w:rsidP="009158B8">
            <w:pPr>
              <w:spacing w:beforeLines="20" w:before="48" w:afterLines="20" w:after="48"/>
              <w:jc w:val="center"/>
              <w:rPr>
                <w:rFonts w:ascii="Arial" w:hAnsi="Arial" w:cs="Arial"/>
              </w:rPr>
            </w:pPr>
            <w:r>
              <w:rPr>
                <w:rFonts w:ascii="Arial" w:hAnsi="Arial" w:cs="Arial"/>
                <w:b/>
                <w:bCs/>
              </w:rPr>
              <w:t>7</w:t>
            </w:r>
            <w:r w:rsidRPr="0084474D">
              <w:rPr>
                <w:rFonts w:ascii="Arial" w:hAnsi="Arial" w:cs="Arial"/>
                <w:b/>
                <w:bCs/>
              </w:rPr>
              <w:t>.</w:t>
            </w:r>
            <w:r>
              <w:rPr>
                <w:rFonts w:ascii="Arial" w:hAnsi="Arial" w:cs="Arial"/>
                <w:b/>
                <w:bCs/>
              </w:rPr>
              <w:t>4</w:t>
            </w:r>
            <w:r>
              <w:rPr>
                <w:rFonts w:ascii="Arial" w:hAnsi="Arial" w:cs="Arial"/>
              </w:rPr>
              <w:t xml:space="preserve"> Traffic Analysis Software Programs to be Used</w:t>
            </w:r>
          </w:p>
        </w:tc>
        <w:tc>
          <w:tcPr>
            <w:tcW w:w="7583" w:type="dxa"/>
            <w:shd w:val="clear" w:color="auto" w:fill="DEEAF6" w:themeFill="accent5" w:themeFillTint="33"/>
            <w:vAlign w:val="center"/>
          </w:tcPr>
          <w:p w14:paraId="3031996F" w14:textId="77777777" w:rsidR="009158B8" w:rsidRDefault="009158B8" w:rsidP="009158B8">
            <w:pPr>
              <w:spacing w:beforeLines="20" w:before="48" w:afterLines="20" w:after="48"/>
              <w:rPr>
                <w:rFonts w:ascii="Arial" w:hAnsi="Arial" w:cs="Arial"/>
              </w:rPr>
            </w:pPr>
            <w:r>
              <w:rPr>
                <w:rFonts w:ascii="Arial" w:hAnsi="Arial" w:cs="Arial"/>
              </w:rPr>
              <w:t>Review that the traffic analysis software programs to be used, and the reasoning for selecting these programs, are documented. These tools include:</w:t>
            </w:r>
          </w:p>
          <w:p w14:paraId="79D807DE" w14:textId="77777777" w:rsidR="009158B8" w:rsidRDefault="009158B8" w:rsidP="009158B8">
            <w:pPr>
              <w:pStyle w:val="ListParagraph"/>
              <w:numPr>
                <w:ilvl w:val="0"/>
                <w:numId w:val="4"/>
              </w:numPr>
              <w:spacing w:beforeLines="20" w:before="48" w:afterLines="20" w:after="48"/>
              <w:ind w:left="582"/>
              <w:rPr>
                <w:rFonts w:ascii="Arial" w:hAnsi="Arial" w:cs="Arial"/>
              </w:rPr>
            </w:pPr>
            <w:r>
              <w:rPr>
                <w:rFonts w:ascii="Arial" w:hAnsi="Arial" w:cs="Arial"/>
              </w:rPr>
              <w:t>Highway Capacity Software (HCS)</w:t>
            </w:r>
          </w:p>
          <w:p w14:paraId="6FB2D9F7" w14:textId="77777777" w:rsidR="009158B8" w:rsidRDefault="009158B8" w:rsidP="009158B8">
            <w:pPr>
              <w:pStyle w:val="ListParagraph"/>
              <w:numPr>
                <w:ilvl w:val="0"/>
                <w:numId w:val="4"/>
              </w:numPr>
              <w:spacing w:beforeLines="20" w:before="48" w:afterLines="20" w:after="48"/>
              <w:ind w:left="582"/>
              <w:rPr>
                <w:rFonts w:ascii="Arial" w:hAnsi="Arial" w:cs="Arial"/>
              </w:rPr>
            </w:pPr>
            <w:r>
              <w:rPr>
                <w:rFonts w:ascii="Arial" w:hAnsi="Arial" w:cs="Arial"/>
              </w:rPr>
              <w:t>VISSIM</w:t>
            </w:r>
          </w:p>
          <w:p w14:paraId="3B60BE8F" w14:textId="77777777" w:rsidR="009158B8" w:rsidRDefault="009158B8" w:rsidP="009158B8">
            <w:pPr>
              <w:pStyle w:val="ListParagraph"/>
              <w:numPr>
                <w:ilvl w:val="0"/>
                <w:numId w:val="4"/>
              </w:numPr>
              <w:spacing w:beforeLines="20" w:before="48" w:afterLines="20" w:after="48"/>
              <w:ind w:left="582"/>
              <w:rPr>
                <w:rFonts w:ascii="Arial" w:hAnsi="Arial" w:cs="Arial"/>
              </w:rPr>
            </w:pPr>
            <w:r>
              <w:rPr>
                <w:rFonts w:ascii="Arial" w:hAnsi="Arial" w:cs="Arial"/>
              </w:rPr>
              <w:t>Synchro</w:t>
            </w:r>
          </w:p>
          <w:p w14:paraId="097B4819" w14:textId="77777777" w:rsidR="009158B8" w:rsidRDefault="009158B8" w:rsidP="009158B8">
            <w:pPr>
              <w:pStyle w:val="ListParagraph"/>
              <w:numPr>
                <w:ilvl w:val="0"/>
                <w:numId w:val="4"/>
              </w:numPr>
              <w:spacing w:beforeLines="20" w:before="48" w:afterLines="20" w:after="48"/>
              <w:ind w:left="582"/>
              <w:rPr>
                <w:rFonts w:ascii="Arial" w:hAnsi="Arial" w:cs="Arial"/>
              </w:rPr>
            </w:pPr>
            <w:r>
              <w:rPr>
                <w:rFonts w:ascii="Arial" w:hAnsi="Arial" w:cs="Arial"/>
              </w:rPr>
              <w:t>SimTraffic</w:t>
            </w:r>
          </w:p>
          <w:p w14:paraId="598999E2" w14:textId="60E5AA47" w:rsidR="009158B8" w:rsidRDefault="009158B8" w:rsidP="009158B8">
            <w:pPr>
              <w:pStyle w:val="ListParagraph"/>
              <w:numPr>
                <w:ilvl w:val="0"/>
                <w:numId w:val="4"/>
              </w:numPr>
              <w:spacing w:beforeLines="20" w:before="48" w:afterLines="20" w:after="48"/>
              <w:ind w:left="582"/>
              <w:rPr>
                <w:rFonts w:ascii="Arial" w:hAnsi="Arial" w:cs="Arial"/>
              </w:rPr>
            </w:pPr>
            <w:r>
              <w:rPr>
                <w:rFonts w:ascii="Arial" w:hAnsi="Arial" w:cs="Arial"/>
              </w:rPr>
              <w:t>SIDRA</w:t>
            </w:r>
          </w:p>
          <w:p w14:paraId="39FD46EA" w14:textId="544DAB0A" w:rsidR="009158B8" w:rsidRPr="00E45F99" w:rsidRDefault="009158B8" w:rsidP="009158B8">
            <w:pPr>
              <w:pStyle w:val="ListParagraph"/>
              <w:numPr>
                <w:ilvl w:val="0"/>
                <w:numId w:val="4"/>
              </w:numPr>
              <w:spacing w:beforeLines="20" w:before="48" w:afterLines="20" w:after="48"/>
              <w:ind w:left="582"/>
              <w:rPr>
                <w:rFonts w:ascii="Arial" w:hAnsi="Arial" w:cs="Arial"/>
              </w:rPr>
            </w:pPr>
            <w:r>
              <w:rPr>
                <w:rFonts w:ascii="Arial" w:hAnsi="Arial" w:cs="Arial"/>
              </w:rPr>
              <w:t>Other (Ensure that software is specified)</w:t>
            </w:r>
          </w:p>
        </w:tc>
        <w:sdt>
          <w:sdtPr>
            <w:rPr>
              <w:rFonts w:ascii="Interstate-Regular" w:hAnsi="Interstate-Regular" w:cs="Arial"/>
              <w:sz w:val="28"/>
              <w:szCs w:val="28"/>
            </w:rPr>
            <w:id w:val="-438526654"/>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449664B0" w14:textId="26FFFE88" w:rsidR="009158B8" w:rsidRDefault="009158B8" w:rsidP="009158B8">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951921960"/>
            <w14:checkbox>
              <w14:checked w14:val="0"/>
              <w14:checkedState w14:val="E081" w14:font="Segoe UI Symbol"/>
              <w14:uncheckedState w14:val="2610" w14:font="MS Gothic"/>
            </w14:checkbox>
          </w:sdtPr>
          <w:sdtEndPr/>
          <w:sdtContent>
            <w:tc>
              <w:tcPr>
                <w:tcW w:w="775" w:type="dxa"/>
                <w:shd w:val="clear" w:color="auto" w:fill="DEEAF6" w:themeFill="accent5" w:themeFillTint="33"/>
                <w:vAlign w:val="center"/>
              </w:tcPr>
              <w:p w14:paraId="58A17A12" w14:textId="47D42073" w:rsidR="009158B8" w:rsidRDefault="009158B8" w:rsidP="009158B8">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158B8" w14:paraId="5A400613" w14:textId="77777777" w:rsidTr="00B13CF0">
        <w:trPr>
          <w:jc w:val="center"/>
        </w:trPr>
        <w:tc>
          <w:tcPr>
            <w:tcW w:w="2065" w:type="dxa"/>
            <w:shd w:val="clear" w:color="auto" w:fill="auto"/>
            <w:vAlign w:val="center"/>
          </w:tcPr>
          <w:p w14:paraId="6140930A" w14:textId="63C75EDA" w:rsidR="009158B8" w:rsidRPr="00103818" w:rsidRDefault="009158B8" w:rsidP="009158B8">
            <w:pPr>
              <w:spacing w:beforeLines="20" w:before="48" w:afterLines="20" w:after="48"/>
              <w:jc w:val="center"/>
              <w:rPr>
                <w:rFonts w:ascii="Arial" w:hAnsi="Arial" w:cs="Arial"/>
              </w:rPr>
            </w:pPr>
            <w:r>
              <w:rPr>
                <w:rFonts w:ascii="Arial" w:hAnsi="Arial" w:cs="Arial"/>
                <w:b/>
                <w:bCs/>
              </w:rPr>
              <w:t>7</w:t>
            </w:r>
            <w:r w:rsidRPr="0084474D">
              <w:rPr>
                <w:rFonts w:ascii="Arial" w:hAnsi="Arial" w:cs="Arial"/>
                <w:b/>
                <w:bCs/>
              </w:rPr>
              <w:t>.</w:t>
            </w:r>
            <w:r>
              <w:rPr>
                <w:rFonts w:ascii="Arial" w:hAnsi="Arial" w:cs="Arial"/>
                <w:b/>
                <w:bCs/>
              </w:rPr>
              <w:t>5</w:t>
            </w:r>
            <w:r>
              <w:rPr>
                <w:rFonts w:ascii="Arial" w:hAnsi="Arial" w:cs="Arial"/>
              </w:rPr>
              <w:t xml:space="preserve"> Safety Analysis Software Programs to be Used</w:t>
            </w:r>
          </w:p>
        </w:tc>
        <w:tc>
          <w:tcPr>
            <w:tcW w:w="7583" w:type="dxa"/>
            <w:shd w:val="clear" w:color="auto" w:fill="auto"/>
            <w:vAlign w:val="center"/>
          </w:tcPr>
          <w:p w14:paraId="5176A05C" w14:textId="77777777" w:rsidR="009158B8" w:rsidRDefault="009158B8" w:rsidP="009158B8">
            <w:pPr>
              <w:spacing w:beforeLines="20" w:before="48" w:afterLines="20" w:after="48"/>
              <w:rPr>
                <w:rFonts w:ascii="Arial" w:hAnsi="Arial" w:cs="Arial"/>
              </w:rPr>
            </w:pPr>
            <w:r>
              <w:rPr>
                <w:rFonts w:ascii="Arial" w:hAnsi="Arial" w:cs="Arial"/>
              </w:rPr>
              <w:t>Review that the safety analysis software programs to be used, and the reasoning for selecting these programs, are documented. These tools include:</w:t>
            </w:r>
          </w:p>
          <w:p w14:paraId="4EF2C775" w14:textId="77777777" w:rsidR="009158B8" w:rsidRDefault="009158B8" w:rsidP="009158B8">
            <w:pPr>
              <w:pStyle w:val="ListParagraph"/>
              <w:numPr>
                <w:ilvl w:val="0"/>
                <w:numId w:val="4"/>
              </w:numPr>
              <w:spacing w:beforeLines="20" w:before="48" w:afterLines="20" w:after="48"/>
              <w:ind w:left="582"/>
              <w:rPr>
                <w:rFonts w:ascii="Arial" w:hAnsi="Arial" w:cs="Arial"/>
              </w:rPr>
            </w:pPr>
            <w:r>
              <w:rPr>
                <w:rFonts w:ascii="Arial" w:hAnsi="Arial" w:cs="Arial"/>
              </w:rPr>
              <w:t>Highway Safety Manual (HSM) Spreadsheets</w:t>
            </w:r>
          </w:p>
          <w:p w14:paraId="52DAABC5" w14:textId="77777777" w:rsidR="009158B8" w:rsidRDefault="009158B8" w:rsidP="009158B8">
            <w:pPr>
              <w:pStyle w:val="ListParagraph"/>
              <w:numPr>
                <w:ilvl w:val="0"/>
                <w:numId w:val="4"/>
              </w:numPr>
              <w:spacing w:beforeLines="20" w:before="48" w:afterLines="20" w:after="48"/>
              <w:ind w:left="582"/>
              <w:rPr>
                <w:rFonts w:ascii="Arial" w:hAnsi="Arial" w:cs="Arial"/>
              </w:rPr>
            </w:pPr>
            <w:r>
              <w:rPr>
                <w:rFonts w:ascii="Arial" w:hAnsi="Arial" w:cs="Arial"/>
              </w:rPr>
              <w:t>ISATe</w:t>
            </w:r>
          </w:p>
          <w:p w14:paraId="29FC7D5C" w14:textId="0C91D1F3" w:rsidR="009158B8" w:rsidRDefault="009158B8" w:rsidP="009158B8">
            <w:pPr>
              <w:pStyle w:val="ListParagraph"/>
              <w:numPr>
                <w:ilvl w:val="0"/>
                <w:numId w:val="4"/>
              </w:numPr>
              <w:spacing w:beforeLines="20" w:before="48" w:afterLines="20" w:after="48"/>
              <w:ind w:left="582"/>
              <w:rPr>
                <w:rFonts w:ascii="Arial" w:hAnsi="Arial" w:cs="Arial"/>
              </w:rPr>
            </w:pPr>
            <w:r>
              <w:rPr>
                <w:rFonts w:ascii="Arial" w:hAnsi="Arial" w:cs="Arial"/>
              </w:rPr>
              <w:t>IHSDM</w:t>
            </w:r>
          </w:p>
          <w:p w14:paraId="0555E3FE" w14:textId="7603B12C" w:rsidR="009158B8" w:rsidRPr="00AC363D" w:rsidRDefault="009158B8" w:rsidP="009158B8">
            <w:pPr>
              <w:pStyle w:val="ListParagraph"/>
              <w:numPr>
                <w:ilvl w:val="0"/>
                <w:numId w:val="4"/>
              </w:numPr>
              <w:spacing w:beforeLines="20" w:before="48" w:afterLines="20" w:after="48"/>
              <w:ind w:left="582"/>
              <w:rPr>
                <w:rFonts w:ascii="Arial" w:hAnsi="Arial" w:cs="Arial"/>
              </w:rPr>
            </w:pPr>
            <w:r>
              <w:rPr>
                <w:rFonts w:ascii="Arial" w:hAnsi="Arial" w:cs="Arial"/>
              </w:rPr>
              <w:t>Other (Ensure that software is specified)</w:t>
            </w:r>
          </w:p>
        </w:tc>
        <w:sdt>
          <w:sdtPr>
            <w:rPr>
              <w:rFonts w:ascii="Interstate-Regular" w:hAnsi="Interstate-Regular" w:cs="Arial"/>
              <w:sz w:val="28"/>
              <w:szCs w:val="28"/>
            </w:rPr>
            <w:id w:val="1608161058"/>
            <w14:checkbox>
              <w14:checked w14:val="0"/>
              <w14:checkedState w14:val="E081" w14:font="Segoe UI Symbol"/>
              <w14:uncheckedState w14:val="2610" w14:font="MS Gothic"/>
            </w14:checkbox>
          </w:sdtPr>
          <w:sdtEndPr/>
          <w:sdtContent>
            <w:tc>
              <w:tcPr>
                <w:tcW w:w="937" w:type="dxa"/>
                <w:shd w:val="clear" w:color="auto" w:fill="auto"/>
                <w:vAlign w:val="center"/>
              </w:tcPr>
              <w:p w14:paraId="4B183654" w14:textId="216D9D6D" w:rsidR="009158B8" w:rsidRDefault="009158B8" w:rsidP="009158B8">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75777634"/>
            <w14:checkbox>
              <w14:checked w14:val="0"/>
              <w14:checkedState w14:val="E081" w14:font="Segoe UI Symbol"/>
              <w14:uncheckedState w14:val="2610" w14:font="MS Gothic"/>
            </w14:checkbox>
          </w:sdtPr>
          <w:sdtEndPr/>
          <w:sdtContent>
            <w:tc>
              <w:tcPr>
                <w:tcW w:w="775" w:type="dxa"/>
                <w:shd w:val="clear" w:color="auto" w:fill="auto"/>
                <w:vAlign w:val="center"/>
              </w:tcPr>
              <w:p w14:paraId="7AE9110C" w14:textId="1D474F40" w:rsidR="009158B8" w:rsidRDefault="009158B8" w:rsidP="009158B8">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158B8" w14:paraId="3942FD28" w14:textId="77777777" w:rsidTr="00B13CF0">
        <w:trPr>
          <w:jc w:val="center"/>
        </w:trPr>
        <w:tc>
          <w:tcPr>
            <w:tcW w:w="2065" w:type="dxa"/>
            <w:shd w:val="clear" w:color="auto" w:fill="DEEAF6" w:themeFill="accent5" w:themeFillTint="33"/>
            <w:vAlign w:val="center"/>
          </w:tcPr>
          <w:p w14:paraId="291C1248" w14:textId="728EBFF0" w:rsidR="009158B8" w:rsidRPr="00103818" w:rsidRDefault="009158B8" w:rsidP="009158B8">
            <w:pPr>
              <w:spacing w:beforeLines="20" w:before="48" w:afterLines="20" w:after="48"/>
              <w:jc w:val="center"/>
              <w:rPr>
                <w:rFonts w:ascii="Arial" w:hAnsi="Arial" w:cs="Arial"/>
              </w:rPr>
            </w:pPr>
            <w:r>
              <w:rPr>
                <w:rFonts w:ascii="Arial" w:hAnsi="Arial" w:cs="Arial"/>
                <w:b/>
                <w:bCs/>
              </w:rPr>
              <w:t>8</w:t>
            </w:r>
            <w:r w:rsidRPr="0084474D">
              <w:rPr>
                <w:rFonts w:ascii="Arial" w:hAnsi="Arial" w:cs="Arial"/>
                <w:b/>
                <w:bCs/>
              </w:rPr>
              <w:t>.</w:t>
            </w:r>
            <w:r>
              <w:rPr>
                <w:rFonts w:ascii="Arial" w:hAnsi="Arial" w:cs="Arial"/>
                <w:b/>
                <w:bCs/>
              </w:rPr>
              <w:t>0</w:t>
            </w:r>
            <w:r>
              <w:rPr>
                <w:rFonts w:ascii="Arial" w:hAnsi="Arial" w:cs="Arial"/>
              </w:rPr>
              <w:t xml:space="preserve"> Conclusion</w:t>
            </w:r>
          </w:p>
        </w:tc>
        <w:tc>
          <w:tcPr>
            <w:tcW w:w="7583" w:type="dxa"/>
            <w:shd w:val="clear" w:color="auto" w:fill="DEEAF6" w:themeFill="accent5" w:themeFillTint="33"/>
            <w:vAlign w:val="center"/>
          </w:tcPr>
          <w:p w14:paraId="34F617AB" w14:textId="4C6890CB" w:rsidR="009158B8" w:rsidRPr="00A71B01" w:rsidRDefault="009158B8" w:rsidP="009158B8">
            <w:pPr>
              <w:spacing w:beforeLines="20" w:before="48" w:afterLines="20" w:after="48"/>
              <w:rPr>
                <w:rFonts w:ascii="Arial" w:hAnsi="Arial" w:cs="Arial"/>
              </w:rPr>
            </w:pPr>
            <w:r>
              <w:rPr>
                <w:rFonts w:ascii="Arial" w:hAnsi="Arial" w:cs="Arial"/>
              </w:rPr>
              <w:t>Check that there is a brief summary of the study’s intent and methods provided.</w:t>
            </w:r>
          </w:p>
        </w:tc>
        <w:sdt>
          <w:sdtPr>
            <w:rPr>
              <w:rFonts w:ascii="Interstate-Regular" w:hAnsi="Interstate-Regular" w:cs="Arial"/>
              <w:sz w:val="28"/>
              <w:szCs w:val="28"/>
            </w:rPr>
            <w:id w:val="-1707948290"/>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5FF6C7D9" w14:textId="77777777" w:rsidR="009158B8" w:rsidRDefault="009158B8" w:rsidP="009158B8">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556745871"/>
            <w14:checkbox>
              <w14:checked w14:val="0"/>
              <w14:checkedState w14:val="E081" w14:font="Segoe UI Symbol"/>
              <w14:uncheckedState w14:val="2610" w14:font="MS Gothic"/>
            </w14:checkbox>
          </w:sdtPr>
          <w:sdtEndPr/>
          <w:sdtContent>
            <w:tc>
              <w:tcPr>
                <w:tcW w:w="775" w:type="dxa"/>
                <w:shd w:val="clear" w:color="auto" w:fill="DEEAF6" w:themeFill="accent5" w:themeFillTint="33"/>
                <w:vAlign w:val="center"/>
              </w:tcPr>
              <w:p w14:paraId="195DA9AC" w14:textId="77777777" w:rsidR="009158B8" w:rsidRDefault="009158B8" w:rsidP="009158B8">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158B8" w14:paraId="76305A0A" w14:textId="77777777" w:rsidTr="00B13CF0">
        <w:trPr>
          <w:jc w:val="center"/>
        </w:trPr>
        <w:tc>
          <w:tcPr>
            <w:tcW w:w="2065" w:type="dxa"/>
            <w:shd w:val="clear" w:color="auto" w:fill="auto"/>
            <w:vAlign w:val="center"/>
          </w:tcPr>
          <w:p w14:paraId="59F6C0EB" w14:textId="696645DB" w:rsidR="009158B8" w:rsidRPr="00103818" w:rsidRDefault="009158B8" w:rsidP="009158B8">
            <w:pPr>
              <w:spacing w:beforeLines="20" w:before="48" w:afterLines="20" w:after="48"/>
              <w:jc w:val="center"/>
              <w:rPr>
                <w:rFonts w:ascii="Arial" w:hAnsi="Arial" w:cs="Arial"/>
              </w:rPr>
            </w:pPr>
            <w:r>
              <w:rPr>
                <w:rFonts w:ascii="Arial" w:hAnsi="Arial" w:cs="Arial"/>
                <w:b/>
                <w:bCs/>
              </w:rPr>
              <w:t>9</w:t>
            </w:r>
            <w:r w:rsidRPr="0084474D">
              <w:rPr>
                <w:rFonts w:ascii="Arial" w:hAnsi="Arial" w:cs="Arial"/>
                <w:b/>
                <w:bCs/>
              </w:rPr>
              <w:t>.</w:t>
            </w:r>
            <w:r>
              <w:rPr>
                <w:rFonts w:ascii="Arial" w:hAnsi="Arial" w:cs="Arial"/>
                <w:b/>
                <w:bCs/>
              </w:rPr>
              <w:t>0</w:t>
            </w:r>
            <w:r>
              <w:rPr>
                <w:rFonts w:ascii="Arial" w:hAnsi="Arial" w:cs="Arial"/>
              </w:rPr>
              <w:t xml:space="preserve"> Record of Revisions</w:t>
            </w:r>
          </w:p>
        </w:tc>
        <w:tc>
          <w:tcPr>
            <w:tcW w:w="7583" w:type="dxa"/>
            <w:shd w:val="clear" w:color="auto" w:fill="auto"/>
            <w:vAlign w:val="center"/>
          </w:tcPr>
          <w:p w14:paraId="6A53EBF5" w14:textId="0609B299" w:rsidR="009158B8" w:rsidRPr="00E45F99" w:rsidRDefault="009158B8" w:rsidP="009158B8">
            <w:pPr>
              <w:spacing w:beforeLines="20" w:before="48" w:afterLines="20" w:after="48"/>
              <w:rPr>
                <w:rFonts w:ascii="Arial" w:hAnsi="Arial" w:cs="Arial"/>
              </w:rPr>
            </w:pPr>
            <w:r>
              <w:rPr>
                <w:rFonts w:ascii="Arial" w:hAnsi="Arial" w:cs="Arial"/>
              </w:rPr>
              <w:t>Verify that the latest record of revision is documented, including the content that was revised.</w:t>
            </w:r>
          </w:p>
        </w:tc>
        <w:sdt>
          <w:sdtPr>
            <w:rPr>
              <w:rFonts w:ascii="Interstate-Regular" w:hAnsi="Interstate-Regular" w:cs="Arial"/>
              <w:sz w:val="28"/>
              <w:szCs w:val="28"/>
            </w:rPr>
            <w:id w:val="-806625727"/>
            <w14:checkbox>
              <w14:checked w14:val="0"/>
              <w14:checkedState w14:val="E081" w14:font="Segoe UI Symbol"/>
              <w14:uncheckedState w14:val="2610" w14:font="MS Gothic"/>
            </w14:checkbox>
          </w:sdtPr>
          <w:sdtEndPr/>
          <w:sdtContent>
            <w:tc>
              <w:tcPr>
                <w:tcW w:w="937" w:type="dxa"/>
                <w:shd w:val="clear" w:color="auto" w:fill="auto"/>
                <w:vAlign w:val="center"/>
              </w:tcPr>
              <w:p w14:paraId="3090081F" w14:textId="77777777" w:rsidR="009158B8" w:rsidRDefault="009158B8" w:rsidP="009158B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024707242"/>
            <w14:checkbox>
              <w14:checked w14:val="0"/>
              <w14:checkedState w14:val="E081" w14:font="Segoe UI Symbol"/>
              <w14:uncheckedState w14:val="2610" w14:font="MS Gothic"/>
            </w14:checkbox>
          </w:sdtPr>
          <w:sdtEndPr/>
          <w:sdtContent>
            <w:tc>
              <w:tcPr>
                <w:tcW w:w="775" w:type="dxa"/>
                <w:shd w:val="clear" w:color="auto" w:fill="auto"/>
                <w:vAlign w:val="center"/>
              </w:tcPr>
              <w:p w14:paraId="2094593E" w14:textId="77777777" w:rsidR="009158B8" w:rsidRDefault="009158B8" w:rsidP="009158B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bl>
    <w:p w14:paraId="0590ECD6" w14:textId="77777777" w:rsidR="00452962" w:rsidRDefault="00452962">
      <w:pPr>
        <w:rPr>
          <w:rFonts w:ascii="Arial" w:hAnsi="Arial" w:cs="Arial"/>
          <w:sz w:val="24"/>
          <w:szCs w:val="24"/>
        </w:rPr>
      </w:pPr>
      <w:r>
        <w:rPr>
          <w:rFonts w:ascii="Arial" w:hAnsi="Arial" w:cs="Arial"/>
          <w:sz w:val="24"/>
          <w:szCs w:val="24"/>
        </w:rPr>
        <w:lastRenderedPageBreak/>
        <w:br w:type="page"/>
      </w:r>
    </w:p>
    <w:bookmarkEnd w:id="2"/>
    <w:p w14:paraId="178F10F8" w14:textId="6DA3D182" w:rsidR="00CD53F7" w:rsidRDefault="00EB20EF" w:rsidP="00CD53F7">
      <w:pPr>
        <w:rPr>
          <w:rFonts w:ascii="Arial" w:hAnsi="Arial" w:cs="Arial"/>
          <w:b/>
          <w:bCs/>
          <w:sz w:val="24"/>
          <w:szCs w:val="24"/>
        </w:rPr>
      </w:pPr>
      <w:r w:rsidRPr="00DF76BE">
        <w:rPr>
          <w:rFonts w:ascii="Arial" w:hAnsi="Arial" w:cs="Arial"/>
          <w:b/>
          <w:bCs/>
          <w:sz w:val="24"/>
          <w:szCs w:val="24"/>
        </w:rPr>
        <w:lastRenderedPageBreak/>
        <w:t>Reviewer’s comments:</w:t>
      </w:r>
    </w:p>
    <w:p w14:paraId="40A961C3" w14:textId="64C1277B" w:rsidR="00702A47" w:rsidRPr="00702A47" w:rsidRDefault="00702A47" w:rsidP="00CD53F7">
      <w:pPr>
        <w:rPr>
          <w:rFonts w:ascii="Arial" w:hAnsi="Arial" w:cs="Arial"/>
          <w:sz w:val="24"/>
          <w:szCs w:val="24"/>
        </w:rPr>
      </w:pPr>
    </w:p>
    <w:p w14:paraId="61149311" w14:textId="77777777" w:rsidR="00702A47" w:rsidRPr="00702A47" w:rsidRDefault="00702A47" w:rsidP="00CD53F7">
      <w:pPr>
        <w:rPr>
          <w:rFonts w:ascii="Arial" w:hAnsi="Arial" w:cs="Arial"/>
          <w:sz w:val="24"/>
          <w:szCs w:val="24"/>
        </w:rPr>
      </w:pPr>
    </w:p>
    <w:sectPr w:rsidR="00702A47" w:rsidRPr="00702A47" w:rsidSect="0011406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5BBC4" w14:textId="77777777" w:rsidR="00EE7176" w:rsidRDefault="00EE7176" w:rsidP="00EB5249">
      <w:pPr>
        <w:spacing w:after="0" w:line="240" w:lineRule="auto"/>
      </w:pPr>
      <w:r>
        <w:separator/>
      </w:r>
    </w:p>
    <w:p w14:paraId="4B01323B" w14:textId="77777777" w:rsidR="00EE7176" w:rsidRDefault="00EE7176"/>
  </w:endnote>
  <w:endnote w:type="continuationSeparator" w:id="0">
    <w:p w14:paraId="40EA5DA4" w14:textId="77777777" w:rsidR="00EE7176" w:rsidRDefault="00EE7176" w:rsidP="00EB5249">
      <w:pPr>
        <w:spacing w:after="0" w:line="240" w:lineRule="auto"/>
      </w:pPr>
      <w:r>
        <w:continuationSeparator/>
      </w:r>
    </w:p>
    <w:p w14:paraId="7A173763" w14:textId="77777777" w:rsidR="00EE7176" w:rsidRDefault="00EE7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Regular">
    <w:altName w:val="Calibri"/>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797873"/>
      <w:docPartObj>
        <w:docPartGallery w:val="Page Numbers (Bottom of Page)"/>
        <w:docPartUnique/>
      </w:docPartObj>
    </w:sdtPr>
    <w:sdtEndPr>
      <w:rPr>
        <w:rFonts w:ascii="Arial" w:hAnsi="Arial" w:cs="Arial"/>
        <w:noProof/>
        <w:sz w:val="24"/>
        <w:szCs w:val="24"/>
      </w:rPr>
    </w:sdtEndPr>
    <w:sdtContent>
      <w:p w14:paraId="38C67763" w14:textId="77777777" w:rsidR="007B58B7" w:rsidRDefault="007B58B7" w:rsidP="006A6692">
        <w:pPr>
          <w:pStyle w:val="Footer"/>
          <w:pBdr>
            <w:bottom w:val="single" w:sz="6" w:space="1" w:color="auto"/>
          </w:pBdr>
        </w:pPr>
      </w:p>
      <w:p w14:paraId="30DEE017" w14:textId="77777777" w:rsidR="007B58B7" w:rsidRPr="001B4AD8" w:rsidRDefault="007B58B7" w:rsidP="006A6692">
        <w:pPr>
          <w:pStyle w:val="Footer"/>
          <w:jc w:val="right"/>
          <w:rPr>
            <w:rFonts w:ascii="Interstate-Light" w:hAnsi="Interstate-Light"/>
          </w:rPr>
        </w:pPr>
      </w:p>
      <w:p w14:paraId="7147A500" w14:textId="77777777" w:rsidR="007B58B7" w:rsidRPr="006A6692" w:rsidRDefault="007B58B7" w:rsidP="006A6692">
        <w:pPr>
          <w:pStyle w:val="Footer"/>
          <w:jc w:val="right"/>
          <w:rPr>
            <w:rFonts w:ascii="Arial" w:hAnsi="Arial" w:cs="Arial"/>
            <w:sz w:val="24"/>
            <w:szCs w:val="24"/>
          </w:rPr>
        </w:pPr>
        <w:r w:rsidRPr="001B4AD8">
          <w:rPr>
            <w:rFonts w:ascii="Interstate-Light" w:hAnsi="Interstate-Light" w:cs="Arial"/>
            <w:sz w:val="24"/>
            <w:szCs w:val="24"/>
          </w:rPr>
          <w:fldChar w:fldCharType="begin"/>
        </w:r>
        <w:r w:rsidRPr="001B4AD8">
          <w:rPr>
            <w:rFonts w:ascii="Interstate-Light" w:hAnsi="Interstate-Light" w:cs="Arial"/>
            <w:sz w:val="24"/>
            <w:szCs w:val="24"/>
          </w:rPr>
          <w:instrText xml:space="preserve"> PAGE   \* MERGEFORMAT </w:instrText>
        </w:r>
        <w:r w:rsidRPr="001B4AD8">
          <w:rPr>
            <w:rFonts w:ascii="Interstate-Light" w:hAnsi="Interstate-Light" w:cs="Arial"/>
            <w:sz w:val="24"/>
            <w:szCs w:val="24"/>
          </w:rPr>
          <w:fldChar w:fldCharType="separate"/>
        </w:r>
        <w:r w:rsidRPr="001B4AD8">
          <w:rPr>
            <w:rFonts w:ascii="Interstate-Light" w:hAnsi="Interstate-Light" w:cs="Arial"/>
            <w:noProof/>
            <w:sz w:val="24"/>
            <w:szCs w:val="24"/>
          </w:rPr>
          <w:t>2</w:t>
        </w:r>
        <w:r w:rsidRPr="001B4AD8">
          <w:rPr>
            <w:rFonts w:ascii="Interstate-Light" w:hAnsi="Interstate-Light" w:cs="Arial"/>
            <w:noProof/>
            <w:sz w:val="24"/>
            <w:szCs w:val="24"/>
          </w:rPr>
          <w:fldChar w:fldCharType="end"/>
        </w:r>
      </w:p>
    </w:sdtContent>
  </w:sdt>
  <w:p w14:paraId="6491D840" w14:textId="77777777" w:rsidR="007B58B7" w:rsidRDefault="007B58B7">
    <w:pPr>
      <w:pStyle w:val="Footer"/>
    </w:pPr>
  </w:p>
  <w:p w14:paraId="4A21F4C7" w14:textId="77777777" w:rsidR="007B58B7" w:rsidRDefault="007B58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13E6C" w14:textId="77777777" w:rsidR="00EE7176" w:rsidRDefault="00EE7176" w:rsidP="00EB5249">
      <w:pPr>
        <w:spacing w:after="0" w:line="240" w:lineRule="auto"/>
      </w:pPr>
      <w:r>
        <w:separator/>
      </w:r>
    </w:p>
    <w:p w14:paraId="06347082" w14:textId="77777777" w:rsidR="00EE7176" w:rsidRDefault="00EE7176"/>
  </w:footnote>
  <w:footnote w:type="continuationSeparator" w:id="0">
    <w:p w14:paraId="60AE2666" w14:textId="77777777" w:rsidR="00EE7176" w:rsidRDefault="00EE7176" w:rsidP="00EB5249">
      <w:pPr>
        <w:spacing w:after="0" w:line="240" w:lineRule="auto"/>
      </w:pPr>
      <w:r>
        <w:continuationSeparator/>
      </w:r>
    </w:p>
    <w:p w14:paraId="14040C3F" w14:textId="77777777" w:rsidR="00EE7176" w:rsidRDefault="00EE7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1AD7A" w14:textId="77777777" w:rsidR="007B58B7" w:rsidRDefault="007B58B7">
    <w:pPr>
      <w:pStyle w:val="Header"/>
    </w:pPr>
    <w:r>
      <w:rPr>
        <w:rFonts w:ascii="Calibri Light" w:eastAsia="Times New Roman" w:hAnsi="Calibri Light" w:cs="Times New Roman"/>
        <w:noProof/>
        <w:color w:val="124C77"/>
        <w:spacing w:val="-15"/>
        <w:sz w:val="96"/>
        <w:szCs w:val="96"/>
      </w:rPr>
      <w:drawing>
        <wp:anchor distT="0" distB="0" distL="114300" distR="114300" simplePos="0" relativeHeight="251661312" behindDoc="0" locked="0" layoutInCell="1" allowOverlap="1" wp14:anchorId="7D864D0D" wp14:editId="2446DE71">
          <wp:simplePos x="0" y="0"/>
          <wp:positionH relativeFrom="margin">
            <wp:align>left</wp:align>
          </wp:positionH>
          <wp:positionV relativeFrom="paragraph">
            <wp:posOffset>13361</wp:posOffset>
          </wp:positionV>
          <wp:extent cx="941832" cy="53035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832" cy="530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57435" w14:textId="77777777" w:rsidR="007B58B7" w:rsidRDefault="007B58B7" w:rsidP="00EB5249">
    <w:pPr>
      <w:pStyle w:val="Header"/>
      <w:pBdr>
        <w:bottom w:val="single" w:sz="6" w:space="1" w:color="auto"/>
      </w:pBdr>
      <w:jc w:val="right"/>
      <w:rPr>
        <w:rFonts w:ascii="Interstate-Light" w:hAnsi="Interstate-Light" w:cs="Arial"/>
        <w:color w:val="4472C4" w:themeColor="accent1"/>
        <w:sz w:val="24"/>
        <w:szCs w:val="24"/>
      </w:rPr>
    </w:pPr>
  </w:p>
  <w:p w14:paraId="01A9F7E1" w14:textId="77093B50" w:rsidR="007B58B7" w:rsidRDefault="007B58B7" w:rsidP="00EB5249">
    <w:pPr>
      <w:pStyle w:val="Header"/>
      <w:pBdr>
        <w:bottom w:val="single" w:sz="6" w:space="1" w:color="auto"/>
      </w:pBdr>
      <w:jc w:val="right"/>
      <w:rPr>
        <w:rFonts w:ascii="Interstate-Light" w:hAnsi="Interstate-Light" w:cs="Arial"/>
        <w:sz w:val="24"/>
        <w:szCs w:val="24"/>
      </w:rPr>
    </w:pPr>
    <w:r>
      <w:rPr>
        <w:rFonts w:ascii="Interstate-Light" w:hAnsi="Interstate-Light" w:cs="Arial"/>
        <w:sz w:val="24"/>
        <w:szCs w:val="24"/>
      </w:rPr>
      <w:t>Reviewer’s Checklist</w:t>
    </w:r>
  </w:p>
  <w:p w14:paraId="70971D98" w14:textId="77777777" w:rsidR="007B58B7" w:rsidRDefault="007B58B7" w:rsidP="00EB5249">
    <w:pPr>
      <w:pStyle w:val="Header"/>
      <w:pBdr>
        <w:bottom w:val="single" w:sz="6" w:space="1" w:color="auto"/>
      </w:pBdr>
      <w:jc w:val="right"/>
      <w:rPr>
        <w:rFonts w:ascii="Interstate-Light" w:hAnsi="Interstate-Light" w:cs="Arial"/>
        <w:sz w:val="24"/>
        <w:szCs w:val="24"/>
      </w:rPr>
    </w:pPr>
  </w:p>
  <w:p w14:paraId="70574C86" w14:textId="77777777" w:rsidR="007B58B7" w:rsidRDefault="007B5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14F7F"/>
    <w:multiLevelType w:val="hybridMultilevel"/>
    <w:tmpl w:val="202A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0229C"/>
    <w:multiLevelType w:val="hybridMultilevel"/>
    <w:tmpl w:val="C1EC2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405974"/>
    <w:multiLevelType w:val="hybridMultilevel"/>
    <w:tmpl w:val="F7C0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C5533"/>
    <w:multiLevelType w:val="hybridMultilevel"/>
    <w:tmpl w:val="5A9C9F46"/>
    <w:lvl w:ilvl="0" w:tplc="A96C12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167AD3"/>
    <w:multiLevelType w:val="hybridMultilevel"/>
    <w:tmpl w:val="EA6AA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99"/>
    <w:rsid w:val="00015E59"/>
    <w:rsid w:val="000221DF"/>
    <w:rsid w:val="00022C62"/>
    <w:rsid w:val="000305AC"/>
    <w:rsid w:val="00035F79"/>
    <w:rsid w:val="00052FB9"/>
    <w:rsid w:val="00063C10"/>
    <w:rsid w:val="00072C8D"/>
    <w:rsid w:val="00074F30"/>
    <w:rsid w:val="00084AE5"/>
    <w:rsid w:val="00092B61"/>
    <w:rsid w:val="000A1604"/>
    <w:rsid w:val="000A3544"/>
    <w:rsid w:val="000E4E50"/>
    <w:rsid w:val="000F3C25"/>
    <w:rsid w:val="00103818"/>
    <w:rsid w:val="00110593"/>
    <w:rsid w:val="00114067"/>
    <w:rsid w:val="001148C5"/>
    <w:rsid w:val="001310CB"/>
    <w:rsid w:val="00143246"/>
    <w:rsid w:val="00143D53"/>
    <w:rsid w:val="00144BE1"/>
    <w:rsid w:val="001609FE"/>
    <w:rsid w:val="00173472"/>
    <w:rsid w:val="00174EAD"/>
    <w:rsid w:val="00180A90"/>
    <w:rsid w:val="001A0FC4"/>
    <w:rsid w:val="001B4AD8"/>
    <w:rsid w:val="001B511E"/>
    <w:rsid w:val="001C345E"/>
    <w:rsid w:val="001E13FD"/>
    <w:rsid w:val="001E390C"/>
    <w:rsid w:val="0020491E"/>
    <w:rsid w:val="00205D2C"/>
    <w:rsid w:val="00210462"/>
    <w:rsid w:val="002259B6"/>
    <w:rsid w:val="00226C30"/>
    <w:rsid w:val="00232C9A"/>
    <w:rsid w:val="00244BBF"/>
    <w:rsid w:val="00244EC7"/>
    <w:rsid w:val="0024713A"/>
    <w:rsid w:val="002620E0"/>
    <w:rsid w:val="002666CF"/>
    <w:rsid w:val="00271F32"/>
    <w:rsid w:val="00284920"/>
    <w:rsid w:val="00296EC7"/>
    <w:rsid w:val="002A5092"/>
    <w:rsid w:val="002E4400"/>
    <w:rsid w:val="0031333D"/>
    <w:rsid w:val="003202D7"/>
    <w:rsid w:val="0032282B"/>
    <w:rsid w:val="00332813"/>
    <w:rsid w:val="003365E0"/>
    <w:rsid w:val="00347E9F"/>
    <w:rsid w:val="0035346F"/>
    <w:rsid w:val="00354499"/>
    <w:rsid w:val="003560BA"/>
    <w:rsid w:val="00375204"/>
    <w:rsid w:val="00381190"/>
    <w:rsid w:val="00390076"/>
    <w:rsid w:val="00390B72"/>
    <w:rsid w:val="003938DC"/>
    <w:rsid w:val="003A1CA4"/>
    <w:rsid w:val="003C3BE2"/>
    <w:rsid w:val="003E0255"/>
    <w:rsid w:val="003E35E0"/>
    <w:rsid w:val="004140B0"/>
    <w:rsid w:val="00417079"/>
    <w:rsid w:val="0042339F"/>
    <w:rsid w:val="004303BC"/>
    <w:rsid w:val="00432D7D"/>
    <w:rsid w:val="00441B9D"/>
    <w:rsid w:val="00452962"/>
    <w:rsid w:val="00463F6D"/>
    <w:rsid w:val="00464481"/>
    <w:rsid w:val="00473544"/>
    <w:rsid w:val="00480AF5"/>
    <w:rsid w:val="00484F7D"/>
    <w:rsid w:val="0049315C"/>
    <w:rsid w:val="004961AB"/>
    <w:rsid w:val="00496D7A"/>
    <w:rsid w:val="004973D6"/>
    <w:rsid w:val="004A280C"/>
    <w:rsid w:val="004B4BA9"/>
    <w:rsid w:val="004B6250"/>
    <w:rsid w:val="004B7BA1"/>
    <w:rsid w:val="004C223E"/>
    <w:rsid w:val="004C3CBE"/>
    <w:rsid w:val="004C4970"/>
    <w:rsid w:val="004D7C13"/>
    <w:rsid w:val="004E03B0"/>
    <w:rsid w:val="004E267D"/>
    <w:rsid w:val="004E39D0"/>
    <w:rsid w:val="004E6737"/>
    <w:rsid w:val="004F38E9"/>
    <w:rsid w:val="005030E9"/>
    <w:rsid w:val="0051639A"/>
    <w:rsid w:val="00516782"/>
    <w:rsid w:val="005204F7"/>
    <w:rsid w:val="00523347"/>
    <w:rsid w:val="00523C1C"/>
    <w:rsid w:val="00526650"/>
    <w:rsid w:val="00532E28"/>
    <w:rsid w:val="005377F3"/>
    <w:rsid w:val="00540657"/>
    <w:rsid w:val="00541D5F"/>
    <w:rsid w:val="00544DC2"/>
    <w:rsid w:val="00545BA7"/>
    <w:rsid w:val="005566D3"/>
    <w:rsid w:val="0056041E"/>
    <w:rsid w:val="0058534E"/>
    <w:rsid w:val="005A2492"/>
    <w:rsid w:val="005A4C41"/>
    <w:rsid w:val="005A56B4"/>
    <w:rsid w:val="005B3E68"/>
    <w:rsid w:val="005B4CE0"/>
    <w:rsid w:val="005C43AE"/>
    <w:rsid w:val="005D1A35"/>
    <w:rsid w:val="005E533C"/>
    <w:rsid w:val="006136EB"/>
    <w:rsid w:val="006141C0"/>
    <w:rsid w:val="0062584C"/>
    <w:rsid w:val="00632947"/>
    <w:rsid w:val="006420C4"/>
    <w:rsid w:val="0065192E"/>
    <w:rsid w:val="006663BE"/>
    <w:rsid w:val="0069695E"/>
    <w:rsid w:val="006A6692"/>
    <w:rsid w:val="006A671E"/>
    <w:rsid w:val="006B0E6B"/>
    <w:rsid w:val="006B4EE0"/>
    <w:rsid w:val="006E44D4"/>
    <w:rsid w:val="006E52C3"/>
    <w:rsid w:val="006E6B53"/>
    <w:rsid w:val="00702A47"/>
    <w:rsid w:val="00721638"/>
    <w:rsid w:val="00733C4B"/>
    <w:rsid w:val="007479D5"/>
    <w:rsid w:val="00750A22"/>
    <w:rsid w:val="00756B99"/>
    <w:rsid w:val="007654CE"/>
    <w:rsid w:val="00781708"/>
    <w:rsid w:val="00782E73"/>
    <w:rsid w:val="00786AF1"/>
    <w:rsid w:val="00793BC4"/>
    <w:rsid w:val="007B58B7"/>
    <w:rsid w:val="007C45F3"/>
    <w:rsid w:val="007D49EA"/>
    <w:rsid w:val="007D7500"/>
    <w:rsid w:val="007F2C5C"/>
    <w:rsid w:val="007F4F2B"/>
    <w:rsid w:val="00801DC2"/>
    <w:rsid w:val="00802747"/>
    <w:rsid w:val="00806518"/>
    <w:rsid w:val="00816707"/>
    <w:rsid w:val="0084474D"/>
    <w:rsid w:val="00847E31"/>
    <w:rsid w:val="008613F5"/>
    <w:rsid w:val="00867A96"/>
    <w:rsid w:val="00867C31"/>
    <w:rsid w:val="00881071"/>
    <w:rsid w:val="00882F14"/>
    <w:rsid w:val="00884AB8"/>
    <w:rsid w:val="008863CC"/>
    <w:rsid w:val="008A7455"/>
    <w:rsid w:val="008B73A0"/>
    <w:rsid w:val="008C1A3A"/>
    <w:rsid w:val="008C49C5"/>
    <w:rsid w:val="008C6380"/>
    <w:rsid w:val="008D3DAB"/>
    <w:rsid w:val="008D6A29"/>
    <w:rsid w:val="008F6A04"/>
    <w:rsid w:val="00911EFD"/>
    <w:rsid w:val="009158B8"/>
    <w:rsid w:val="00915D69"/>
    <w:rsid w:val="00925129"/>
    <w:rsid w:val="00946A7B"/>
    <w:rsid w:val="00957523"/>
    <w:rsid w:val="00962B0E"/>
    <w:rsid w:val="009655BD"/>
    <w:rsid w:val="0096764F"/>
    <w:rsid w:val="009932F6"/>
    <w:rsid w:val="00993FE5"/>
    <w:rsid w:val="009A1364"/>
    <w:rsid w:val="009B114F"/>
    <w:rsid w:val="009C50F3"/>
    <w:rsid w:val="009C7C01"/>
    <w:rsid w:val="009F7209"/>
    <w:rsid w:val="009F75B3"/>
    <w:rsid w:val="00A009E4"/>
    <w:rsid w:val="00A02C6A"/>
    <w:rsid w:val="00A038C9"/>
    <w:rsid w:val="00A112DE"/>
    <w:rsid w:val="00A23FAD"/>
    <w:rsid w:val="00A52B01"/>
    <w:rsid w:val="00A623F9"/>
    <w:rsid w:val="00A659FF"/>
    <w:rsid w:val="00A71B01"/>
    <w:rsid w:val="00A77D84"/>
    <w:rsid w:val="00A87EC7"/>
    <w:rsid w:val="00A90E3A"/>
    <w:rsid w:val="00A91304"/>
    <w:rsid w:val="00A91715"/>
    <w:rsid w:val="00A9299E"/>
    <w:rsid w:val="00A965A7"/>
    <w:rsid w:val="00AA021E"/>
    <w:rsid w:val="00AA5D7F"/>
    <w:rsid w:val="00AC363D"/>
    <w:rsid w:val="00AD3ED9"/>
    <w:rsid w:val="00AE1A89"/>
    <w:rsid w:val="00AE6739"/>
    <w:rsid w:val="00AF6D31"/>
    <w:rsid w:val="00B06B51"/>
    <w:rsid w:val="00B13CF0"/>
    <w:rsid w:val="00B22F08"/>
    <w:rsid w:val="00B50D53"/>
    <w:rsid w:val="00B82988"/>
    <w:rsid w:val="00B9115A"/>
    <w:rsid w:val="00B95CC6"/>
    <w:rsid w:val="00B97E2E"/>
    <w:rsid w:val="00BB0371"/>
    <w:rsid w:val="00BB4474"/>
    <w:rsid w:val="00BB7D1D"/>
    <w:rsid w:val="00BC0062"/>
    <w:rsid w:val="00BC0F60"/>
    <w:rsid w:val="00BC405C"/>
    <w:rsid w:val="00BD1BD9"/>
    <w:rsid w:val="00BD3647"/>
    <w:rsid w:val="00BE5886"/>
    <w:rsid w:val="00C218A3"/>
    <w:rsid w:val="00C23032"/>
    <w:rsid w:val="00C24DED"/>
    <w:rsid w:val="00C30EBE"/>
    <w:rsid w:val="00C33F89"/>
    <w:rsid w:val="00C43DC2"/>
    <w:rsid w:val="00C454B9"/>
    <w:rsid w:val="00C52359"/>
    <w:rsid w:val="00C530A6"/>
    <w:rsid w:val="00C63F82"/>
    <w:rsid w:val="00C657AA"/>
    <w:rsid w:val="00C7452C"/>
    <w:rsid w:val="00C8312C"/>
    <w:rsid w:val="00C94BE0"/>
    <w:rsid w:val="00C958C7"/>
    <w:rsid w:val="00CA2B69"/>
    <w:rsid w:val="00CC6A23"/>
    <w:rsid w:val="00CC7DB4"/>
    <w:rsid w:val="00CD53F7"/>
    <w:rsid w:val="00CD55C4"/>
    <w:rsid w:val="00CF2FAD"/>
    <w:rsid w:val="00CF349D"/>
    <w:rsid w:val="00CF6501"/>
    <w:rsid w:val="00CF6CEF"/>
    <w:rsid w:val="00D12144"/>
    <w:rsid w:val="00D2677F"/>
    <w:rsid w:val="00D27438"/>
    <w:rsid w:val="00D30D49"/>
    <w:rsid w:val="00D36C6A"/>
    <w:rsid w:val="00D47BF6"/>
    <w:rsid w:val="00D55D04"/>
    <w:rsid w:val="00D61D51"/>
    <w:rsid w:val="00D7304B"/>
    <w:rsid w:val="00D74DC4"/>
    <w:rsid w:val="00D76387"/>
    <w:rsid w:val="00D91C87"/>
    <w:rsid w:val="00D92CF2"/>
    <w:rsid w:val="00D94F19"/>
    <w:rsid w:val="00D97C20"/>
    <w:rsid w:val="00DB64B0"/>
    <w:rsid w:val="00DC6C1A"/>
    <w:rsid w:val="00DC7950"/>
    <w:rsid w:val="00DD225F"/>
    <w:rsid w:val="00DE5D48"/>
    <w:rsid w:val="00DE6441"/>
    <w:rsid w:val="00DF76BE"/>
    <w:rsid w:val="00E011B6"/>
    <w:rsid w:val="00E028F6"/>
    <w:rsid w:val="00E03BAC"/>
    <w:rsid w:val="00E042B9"/>
    <w:rsid w:val="00E166CA"/>
    <w:rsid w:val="00E40465"/>
    <w:rsid w:val="00E43C78"/>
    <w:rsid w:val="00E45F1F"/>
    <w:rsid w:val="00E45F99"/>
    <w:rsid w:val="00E51447"/>
    <w:rsid w:val="00E61084"/>
    <w:rsid w:val="00E65751"/>
    <w:rsid w:val="00E72320"/>
    <w:rsid w:val="00E7672E"/>
    <w:rsid w:val="00E82FAF"/>
    <w:rsid w:val="00E83A5E"/>
    <w:rsid w:val="00E869CC"/>
    <w:rsid w:val="00EA24F2"/>
    <w:rsid w:val="00EB20EF"/>
    <w:rsid w:val="00EB5249"/>
    <w:rsid w:val="00EE0A5A"/>
    <w:rsid w:val="00EE4132"/>
    <w:rsid w:val="00EE673C"/>
    <w:rsid w:val="00EE7176"/>
    <w:rsid w:val="00EE7667"/>
    <w:rsid w:val="00EF46A3"/>
    <w:rsid w:val="00F2002F"/>
    <w:rsid w:val="00F36CEE"/>
    <w:rsid w:val="00F55BBE"/>
    <w:rsid w:val="00F56C54"/>
    <w:rsid w:val="00F672A5"/>
    <w:rsid w:val="00F857A6"/>
    <w:rsid w:val="00F8709F"/>
    <w:rsid w:val="00F9034B"/>
    <w:rsid w:val="00F939EE"/>
    <w:rsid w:val="00FD342A"/>
    <w:rsid w:val="00FF265D"/>
    <w:rsid w:val="00FF3340"/>
    <w:rsid w:val="00FF49E5"/>
    <w:rsid w:val="00FF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637A0"/>
  <w15:chartTrackingRefBased/>
  <w15:docId w15:val="{E6FA22C2-56F5-4289-A8BC-99846B62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AD8"/>
    <w:pPr>
      <w:outlineLvl w:val="0"/>
    </w:pPr>
    <w:rPr>
      <w:rFonts w:ascii="Interstate-Regular" w:hAnsi="Interstate-Regular" w:cs="Arial"/>
      <w:b/>
      <w:sz w:val="28"/>
      <w:szCs w:val="28"/>
    </w:rPr>
  </w:style>
  <w:style w:type="paragraph" w:styleId="Heading2">
    <w:name w:val="heading 2"/>
    <w:basedOn w:val="Normal"/>
    <w:next w:val="Normal"/>
    <w:link w:val="Heading2Char"/>
    <w:uiPriority w:val="9"/>
    <w:unhideWhenUsed/>
    <w:qFormat/>
    <w:rsid w:val="001B4AD8"/>
    <w:pPr>
      <w:outlineLvl w:val="1"/>
    </w:pPr>
    <w:rPr>
      <w:rFonts w:ascii="Interstate-Regular" w:hAnsi="Interstate-Regular"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B99"/>
    <w:pPr>
      <w:ind w:left="720"/>
      <w:contextualSpacing/>
    </w:pPr>
  </w:style>
  <w:style w:type="paragraph" w:customStyle="1" w:styleId="HNTBBody">
    <w:name w:val="HNTB Body"/>
    <w:link w:val="HNTBBodyChar"/>
    <w:qFormat/>
    <w:rsid w:val="00015E59"/>
    <w:pPr>
      <w:tabs>
        <w:tab w:val="left" w:pos="720"/>
        <w:tab w:val="left" w:pos="1080"/>
      </w:tabs>
      <w:spacing w:after="120" w:line="240" w:lineRule="auto"/>
      <w:jc w:val="both"/>
    </w:pPr>
    <w:rPr>
      <w:rFonts w:ascii="Arial" w:hAnsi="Arial" w:cs="Arial"/>
    </w:rPr>
  </w:style>
  <w:style w:type="character" w:customStyle="1" w:styleId="HNTBBodyChar">
    <w:name w:val="HNTB Body Char"/>
    <w:basedOn w:val="DefaultParagraphFont"/>
    <w:link w:val="HNTBBody"/>
    <w:rsid w:val="00015E59"/>
    <w:rPr>
      <w:rFonts w:ascii="Arial" w:hAnsi="Arial" w:cs="Arial"/>
    </w:rPr>
  </w:style>
  <w:style w:type="paragraph" w:customStyle="1" w:styleId="HNTBSmallTitle">
    <w:name w:val="HNTB Small Title"/>
    <w:next w:val="HNTBBody"/>
    <w:qFormat/>
    <w:rsid w:val="00015E59"/>
    <w:rPr>
      <w:rFonts w:ascii="Interstate-Regular" w:hAnsi="Interstate-Regular"/>
      <w:sz w:val="24"/>
      <w:szCs w:val="36"/>
    </w:rPr>
  </w:style>
  <w:style w:type="paragraph" w:styleId="Header">
    <w:name w:val="header"/>
    <w:basedOn w:val="Normal"/>
    <w:link w:val="HeaderChar"/>
    <w:uiPriority w:val="99"/>
    <w:unhideWhenUsed/>
    <w:rsid w:val="00EB5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249"/>
  </w:style>
  <w:style w:type="paragraph" w:styleId="Footer">
    <w:name w:val="footer"/>
    <w:basedOn w:val="Normal"/>
    <w:link w:val="FooterChar"/>
    <w:uiPriority w:val="99"/>
    <w:unhideWhenUsed/>
    <w:rsid w:val="00EB5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249"/>
  </w:style>
  <w:style w:type="character" w:customStyle="1" w:styleId="Heading1Char">
    <w:name w:val="Heading 1 Char"/>
    <w:basedOn w:val="DefaultParagraphFont"/>
    <w:link w:val="Heading1"/>
    <w:uiPriority w:val="9"/>
    <w:rsid w:val="001B4AD8"/>
    <w:rPr>
      <w:rFonts w:ascii="Interstate-Regular" w:hAnsi="Interstate-Regular" w:cs="Arial"/>
      <w:b/>
      <w:sz w:val="28"/>
      <w:szCs w:val="28"/>
    </w:rPr>
  </w:style>
  <w:style w:type="character" w:customStyle="1" w:styleId="Heading2Char">
    <w:name w:val="Heading 2 Char"/>
    <w:basedOn w:val="DefaultParagraphFont"/>
    <w:link w:val="Heading2"/>
    <w:uiPriority w:val="9"/>
    <w:rsid w:val="001B4AD8"/>
    <w:rPr>
      <w:rFonts w:ascii="Interstate-Regular" w:hAnsi="Interstate-Regular" w:cs="Arial"/>
      <w:b/>
      <w:sz w:val="24"/>
      <w:szCs w:val="24"/>
    </w:rPr>
  </w:style>
  <w:style w:type="paragraph" w:styleId="TOC2">
    <w:name w:val="toc 2"/>
    <w:basedOn w:val="Normal"/>
    <w:next w:val="Normal"/>
    <w:autoRedefine/>
    <w:uiPriority w:val="39"/>
    <w:unhideWhenUsed/>
    <w:rsid w:val="008613F5"/>
    <w:pPr>
      <w:spacing w:after="100"/>
      <w:ind w:left="220"/>
    </w:pPr>
    <w:rPr>
      <w:rFonts w:ascii="Arial" w:hAnsi="Arial"/>
      <w:sz w:val="24"/>
    </w:rPr>
  </w:style>
  <w:style w:type="paragraph" w:styleId="TOC1">
    <w:name w:val="toc 1"/>
    <w:next w:val="Normal"/>
    <w:autoRedefine/>
    <w:uiPriority w:val="39"/>
    <w:unhideWhenUsed/>
    <w:rsid w:val="008613F5"/>
    <w:pPr>
      <w:spacing w:after="100"/>
    </w:pPr>
    <w:rPr>
      <w:rFonts w:ascii="Arial" w:hAnsi="Arial" w:cs="Arial"/>
      <w:b/>
      <w:sz w:val="24"/>
      <w:szCs w:val="28"/>
    </w:rPr>
  </w:style>
  <w:style w:type="character" w:styleId="Hyperlink">
    <w:name w:val="Hyperlink"/>
    <w:basedOn w:val="DefaultParagraphFont"/>
    <w:uiPriority w:val="99"/>
    <w:unhideWhenUsed/>
    <w:rsid w:val="00750A22"/>
    <w:rPr>
      <w:color w:val="0563C1" w:themeColor="hyperlink"/>
      <w:u w:val="single"/>
    </w:rPr>
  </w:style>
  <w:style w:type="table" w:styleId="TableGrid">
    <w:name w:val="Table Grid"/>
    <w:basedOn w:val="TableNormal"/>
    <w:uiPriority w:val="39"/>
    <w:rsid w:val="0099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47"/>
    <w:rPr>
      <w:rFonts w:ascii="Segoe UI" w:hAnsi="Segoe UI" w:cs="Segoe UI"/>
      <w:sz w:val="18"/>
      <w:szCs w:val="18"/>
    </w:rPr>
  </w:style>
  <w:style w:type="character" w:styleId="PlaceholderText">
    <w:name w:val="Placeholder Text"/>
    <w:basedOn w:val="DefaultParagraphFont"/>
    <w:uiPriority w:val="99"/>
    <w:semiHidden/>
    <w:rsid w:val="003202D7"/>
    <w:rPr>
      <w:color w:val="808080"/>
    </w:rPr>
  </w:style>
  <w:style w:type="character" w:styleId="CommentReference">
    <w:name w:val="annotation reference"/>
    <w:basedOn w:val="DefaultParagraphFont"/>
    <w:uiPriority w:val="99"/>
    <w:semiHidden/>
    <w:unhideWhenUsed/>
    <w:rsid w:val="00A659FF"/>
    <w:rPr>
      <w:sz w:val="16"/>
      <w:szCs w:val="16"/>
    </w:rPr>
  </w:style>
  <w:style w:type="paragraph" w:styleId="CommentText">
    <w:name w:val="annotation text"/>
    <w:basedOn w:val="Normal"/>
    <w:link w:val="CommentTextChar"/>
    <w:uiPriority w:val="99"/>
    <w:unhideWhenUsed/>
    <w:rsid w:val="00A659FF"/>
    <w:pPr>
      <w:spacing w:line="240" w:lineRule="auto"/>
    </w:pPr>
    <w:rPr>
      <w:sz w:val="20"/>
      <w:szCs w:val="20"/>
    </w:rPr>
  </w:style>
  <w:style w:type="character" w:customStyle="1" w:styleId="CommentTextChar">
    <w:name w:val="Comment Text Char"/>
    <w:basedOn w:val="DefaultParagraphFont"/>
    <w:link w:val="CommentText"/>
    <w:uiPriority w:val="99"/>
    <w:rsid w:val="00A659FF"/>
    <w:rPr>
      <w:sz w:val="20"/>
      <w:szCs w:val="20"/>
    </w:rPr>
  </w:style>
  <w:style w:type="paragraph" w:styleId="CommentSubject">
    <w:name w:val="annotation subject"/>
    <w:basedOn w:val="CommentText"/>
    <w:next w:val="CommentText"/>
    <w:link w:val="CommentSubjectChar"/>
    <w:uiPriority w:val="99"/>
    <w:semiHidden/>
    <w:unhideWhenUsed/>
    <w:rsid w:val="00A659FF"/>
    <w:rPr>
      <w:b/>
      <w:bCs/>
    </w:rPr>
  </w:style>
  <w:style w:type="character" w:customStyle="1" w:styleId="CommentSubjectChar">
    <w:name w:val="Comment Subject Char"/>
    <w:basedOn w:val="CommentTextChar"/>
    <w:link w:val="CommentSubject"/>
    <w:uiPriority w:val="99"/>
    <w:semiHidden/>
    <w:rsid w:val="00A659FF"/>
    <w:rPr>
      <w:b/>
      <w:bCs/>
      <w:sz w:val="20"/>
      <w:szCs w:val="20"/>
    </w:rPr>
  </w:style>
  <w:style w:type="character" w:styleId="UnresolvedMention">
    <w:name w:val="Unresolved Mention"/>
    <w:basedOn w:val="DefaultParagraphFont"/>
    <w:uiPriority w:val="99"/>
    <w:semiHidden/>
    <w:unhideWhenUsed/>
    <w:rsid w:val="00523347"/>
    <w:rPr>
      <w:color w:val="605E5C"/>
      <w:shd w:val="clear" w:color="auto" w:fill="E1DFDD"/>
    </w:rPr>
  </w:style>
  <w:style w:type="paragraph" w:styleId="Revision">
    <w:name w:val="Revision"/>
    <w:hidden/>
    <w:uiPriority w:val="99"/>
    <w:semiHidden/>
    <w:rsid w:val="00084AE5"/>
    <w:pPr>
      <w:spacing w:after="0" w:line="240" w:lineRule="auto"/>
    </w:pPr>
  </w:style>
  <w:style w:type="character" w:styleId="FollowedHyperlink">
    <w:name w:val="FollowedHyperlink"/>
    <w:basedOn w:val="DefaultParagraphFont"/>
    <w:uiPriority w:val="99"/>
    <w:semiHidden/>
    <w:unhideWhenUsed/>
    <w:rsid w:val="00A7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g.modot.org/index.php/Category:232_Facility_Selection"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36E80F737E4DA5BDDB6102961D9800"/>
        <w:category>
          <w:name w:val="General"/>
          <w:gallery w:val="placeholder"/>
        </w:category>
        <w:types>
          <w:type w:val="bbPlcHdr"/>
        </w:types>
        <w:behaviors>
          <w:behavior w:val="content"/>
        </w:behaviors>
        <w:guid w:val="{33AB8341-6A96-4F30-826E-C419B9F45517}"/>
      </w:docPartPr>
      <w:docPartBody>
        <w:p w:rsidR="00A051F8" w:rsidRDefault="00CD5BE4" w:rsidP="00CD5BE4">
          <w:pPr>
            <w:pStyle w:val="4E36E80F737E4DA5BDDB6102961D9800"/>
          </w:pPr>
          <w:r w:rsidRPr="00E530A2">
            <w:rPr>
              <w:rStyle w:val="PlaceholderText"/>
            </w:rPr>
            <w:t>Click or tap here to enter text.</w:t>
          </w:r>
        </w:p>
      </w:docPartBody>
    </w:docPart>
    <w:docPart>
      <w:docPartPr>
        <w:name w:val="F659CB74F2364FF285963A4B56CFBF2C"/>
        <w:category>
          <w:name w:val="General"/>
          <w:gallery w:val="placeholder"/>
        </w:category>
        <w:types>
          <w:type w:val="bbPlcHdr"/>
        </w:types>
        <w:behaviors>
          <w:behavior w:val="content"/>
        </w:behaviors>
        <w:guid w:val="{EFE2983E-53C6-4339-A89C-44281AC54E07}"/>
      </w:docPartPr>
      <w:docPartBody>
        <w:p w:rsidR="00A051F8" w:rsidRDefault="00CD5BE4" w:rsidP="00CD5BE4">
          <w:pPr>
            <w:pStyle w:val="F659CB74F2364FF285963A4B56CFBF2C"/>
          </w:pPr>
          <w:r w:rsidRPr="00E530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Regular">
    <w:altName w:val="Calibri"/>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E4"/>
    <w:rsid w:val="000463FC"/>
    <w:rsid w:val="000B5DD7"/>
    <w:rsid w:val="00175B73"/>
    <w:rsid w:val="0019415B"/>
    <w:rsid w:val="00222ED0"/>
    <w:rsid w:val="002550CF"/>
    <w:rsid w:val="004073C4"/>
    <w:rsid w:val="005F1C3F"/>
    <w:rsid w:val="00730E5E"/>
    <w:rsid w:val="008C339E"/>
    <w:rsid w:val="008C5A77"/>
    <w:rsid w:val="00A051F8"/>
    <w:rsid w:val="00A128A0"/>
    <w:rsid w:val="00B41FA3"/>
    <w:rsid w:val="00B4342C"/>
    <w:rsid w:val="00B4665E"/>
    <w:rsid w:val="00CD5BE4"/>
    <w:rsid w:val="00D64768"/>
    <w:rsid w:val="00E5139D"/>
    <w:rsid w:val="00F12CF3"/>
    <w:rsid w:val="00FA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BE4"/>
    <w:rPr>
      <w:color w:val="808080"/>
    </w:rPr>
  </w:style>
  <w:style w:type="paragraph" w:customStyle="1" w:styleId="9F0FCE0DCC3E4387A244AE77E7C64B4C">
    <w:name w:val="9F0FCE0DCC3E4387A244AE77E7C64B4C"/>
    <w:rsid w:val="00CD5BE4"/>
  </w:style>
  <w:style w:type="paragraph" w:customStyle="1" w:styleId="4E36E80F737E4DA5BDDB6102961D9800">
    <w:name w:val="4E36E80F737E4DA5BDDB6102961D9800"/>
    <w:rsid w:val="00CD5BE4"/>
  </w:style>
  <w:style w:type="paragraph" w:customStyle="1" w:styleId="F659CB74F2364FF285963A4B56CFBF2C">
    <w:name w:val="F659CB74F2364FF285963A4B56CFBF2C"/>
    <w:rsid w:val="00CD5BE4"/>
  </w:style>
  <w:style w:type="paragraph" w:customStyle="1" w:styleId="42A0C7E951BA4D86A0619AF2773CC181">
    <w:name w:val="42A0C7E951BA4D86A0619AF2773CC181"/>
    <w:rsid w:val="00CD5BE4"/>
  </w:style>
  <w:style w:type="paragraph" w:customStyle="1" w:styleId="241632A0F50F428E8B09A270286E60F0">
    <w:name w:val="241632A0F50F428E8B09A270286E60F0"/>
    <w:rsid w:val="00CD5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2295BD433168468341BDF1F8EB7898" ma:contentTypeVersion="3" ma:contentTypeDescription="Create a new document." ma:contentTypeScope="" ma:versionID="4d519ae439e9ef51d7ef9ac402a33766">
  <xsd:schema xmlns:xsd="http://www.w3.org/2001/XMLSchema" xmlns:xs="http://www.w3.org/2001/XMLSchema" xmlns:p="http://schemas.microsoft.com/office/2006/metadata/properties" xmlns:ns2="http://schemas.microsoft.com/sharepoint/v4" xmlns:ns3="19a31306-eb16-498c-b29a-f264e853def2" targetNamespace="http://schemas.microsoft.com/office/2006/metadata/properties" ma:root="true" ma:fieldsID="f740d52986d76d9dd94cfc02f69da769" ns2:_="" ns3:_="">
    <xsd:import namespace="http://schemas.microsoft.com/sharepoint/v4"/>
    <xsd:import namespace="19a31306-eb16-498c-b29a-f264e853def2"/>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31306-eb16-498c-b29a-f264e853def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D7B9D-A93F-4894-88CD-96E80310C569}">
  <ds:schemaRefs>
    <ds:schemaRef ds:uri="http://schemas.microsoft.com/sharepoint/v3/contenttype/forms"/>
  </ds:schemaRefs>
</ds:datastoreItem>
</file>

<file path=customXml/itemProps2.xml><?xml version="1.0" encoding="utf-8"?>
<ds:datastoreItem xmlns:ds="http://schemas.openxmlformats.org/officeDocument/2006/customXml" ds:itemID="{4668AE90-8F1D-4A83-AA61-EA852AE52242}">
  <ds:schemaRef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purl.org/dc/elements/1.1/"/>
    <ds:schemaRef ds:uri="http://schemas.microsoft.com/sharepoint/v4"/>
    <ds:schemaRef ds:uri="http://schemas.microsoft.com/office/infopath/2007/PartnerControls"/>
    <ds:schemaRef ds:uri="http://schemas.openxmlformats.org/package/2006/metadata/core-properties"/>
    <ds:schemaRef ds:uri="19a31306-eb16-498c-b29a-f264e853def2"/>
  </ds:schemaRefs>
</ds:datastoreItem>
</file>

<file path=customXml/itemProps3.xml><?xml version="1.0" encoding="utf-8"?>
<ds:datastoreItem xmlns:ds="http://schemas.openxmlformats.org/officeDocument/2006/customXml" ds:itemID="{28D77A51-B08F-4D4D-AB4F-E5C2D39A90C3}">
  <ds:schemaRefs>
    <ds:schemaRef ds:uri="http://schemas.openxmlformats.org/officeDocument/2006/bibliography"/>
  </ds:schemaRefs>
</ds:datastoreItem>
</file>

<file path=customXml/itemProps4.xml><?xml version="1.0" encoding="utf-8"?>
<ds:datastoreItem xmlns:ds="http://schemas.openxmlformats.org/officeDocument/2006/customXml" ds:itemID="{17D76F10-DF4A-43A1-9B73-E6BD5D6F5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9a31306-eb16-498c-b29a-f264e853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MoDOT Project Manager Reviewer's Checklist</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MoDOT Project Manager Reviewer's Checklist</dc:title>
  <dc:subject/>
  <dc:creator>HNTB</dc:creator>
  <cp:keywords/>
  <dc:description/>
  <cp:lastModifiedBy>Keith Smith</cp:lastModifiedBy>
  <cp:revision>2</cp:revision>
  <cp:lastPrinted>2020-02-14T17:48:00Z</cp:lastPrinted>
  <dcterms:created xsi:type="dcterms:W3CDTF">2021-10-27T20:11:00Z</dcterms:created>
  <dcterms:modified xsi:type="dcterms:W3CDTF">2021-10-27T20:11:00Z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0x010100D72295BD433168468341BDF1F8EB7898</vt:lpwstr>
  </property>
  <property fmtid="{D5CDD505-2E9C-101B-9397-08002B2CF9AE}" pid="3" name="Order">
    <vt:r8>864800</vt:r8>
  </property>
</Properties>
</file>